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58" w:rsidRDefault="002C4E58" w:rsidP="002C4E58">
      <w:pPr>
        <w:pStyle w:val="Balk1"/>
        <w:spacing w:before="0" w:line="240" w:lineRule="auto"/>
        <w:jc w:val="center"/>
      </w:pPr>
    </w:p>
    <w:p w:rsidR="000E7782" w:rsidRDefault="008A2D62" w:rsidP="002C4E58">
      <w:pPr>
        <w:pStyle w:val="Balk1"/>
        <w:spacing w:before="0" w:line="240" w:lineRule="auto"/>
        <w:jc w:val="center"/>
      </w:pPr>
      <w:r>
        <w:t>300 VE 500 LİTRELİK SÜT SOĞUTMA TANKI DAĞITIMI BAŞVURU VE PUANLAMA ESASLARI</w:t>
      </w:r>
    </w:p>
    <w:p w:rsidR="002C4E58" w:rsidRPr="002C4E58" w:rsidRDefault="002C4E58" w:rsidP="002C4E58">
      <w:pPr>
        <w:spacing w:after="0"/>
      </w:pPr>
    </w:p>
    <w:p w:rsidR="000E7782" w:rsidRDefault="008A2D62" w:rsidP="007252BB">
      <w:pPr>
        <w:pStyle w:val="Balk2"/>
        <w:spacing w:before="0"/>
        <w:jc w:val="both"/>
      </w:pPr>
      <w:r>
        <w:t>BAŞVURU ŞARTLARI VE KRİTERLER</w:t>
      </w:r>
    </w:p>
    <w:p w:rsidR="000E7782" w:rsidRDefault="008A2D62" w:rsidP="003D1B38">
      <w:pPr>
        <w:pStyle w:val="ListeMaddemi"/>
        <w:jc w:val="both"/>
      </w:pPr>
      <w:proofErr w:type="spellStart"/>
      <w:r>
        <w:t>Türkiye</w:t>
      </w:r>
      <w:proofErr w:type="spellEnd"/>
      <w:r>
        <w:t xml:space="preserve"> </w:t>
      </w:r>
      <w:proofErr w:type="spellStart"/>
      <w:r>
        <w:t>Cumhuriyeti</w:t>
      </w:r>
      <w:proofErr w:type="spellEnd"/>
      <w:r>
        <w:t xml:space="preserve"> </w:t>
      </w:r>
      <w:proofErr w:type="spellStart"/>
      <w:r>
        <w:t>vatandaşı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 </w:t>
      </w:r>
      <w:proofErr w:type="spellStart"/>
      <w:r>
        <w:t>zorunludur</w:t>
      </w:r>
      <w:proofErr w:type="spellEnd"/>
      <w:r>
        <w:t>.</w:t>
      </w:r>
    </w:p>
    <w:p w:rsidR="000E7782" w:rsidRDefault="008A2D62" w:rsidP="003D1B38">
      <w:pPr>
        <w:pStyle w:val="ListeMaddemi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sahibinin</w:t>
      </w:r>
      <w:proofErr w:type="spellEnd"/>
      <w:r>
        <w:t xml:space="preserve"> </w:t>
      </w:r>
      <w:proofErr w:type="spellStart"/>
      <w:r>
        <w:t>kendisinin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eşinin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personeli</w:t>
      </w:r>
      <w:proofErr w:type="spellEnd"/>
      <w:r>
        <w:t xml:space="preserve"> (</w:t>
      </w:r>
      <w:proofErr w:type="spellStart"/>
      <w:r>
        <w:t>memur</w:t>
      </w:r>
      <w:proofErr w:type="spellEnd"/>
      <w:r>
        <w:t xml:space="preserve">, </w:t>
      </w:r>
      <w:proofErr w:type="spellStart"/>
      <w:r>
        <w:t>sözleşmeli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vey</w:t>
      </w:r>
      <w:r w:rsidR="001338AB">
        <w:t>a</w:t>
      </w:r>
      <w:proofErr w:type="spellEnd"/>
      <w:r w:rsidR="001338AB">
        <w:t xml:space="preserve"> </w:t>
      </w:r>
      <w:proofErr w:type="spellStart"/>
      <w:r w:rsidR="001338AB">
        <w:t>işçi</w:t>
      </w:r>
      <w:proofErr w:type="spellEnd"/>
      <w:r w:rsidR="001338AB">
        <w:t xml:space="preserve">) </w:t>
      </w:r>
      <w:proofErr w:type="spellStart"/>
      <w:r w:rsidR="001338AB">
        <w:t>olmaması</w:t>
      </w:r>
      <w:proofErr w:type="spellEnd"/>
      <w:r w:rsidR="001338AB">
        <w:t xml:space="preserve"> </w:t>
      </w:r>
      <w:proofErr w:type="spellStart"/>
      <w:r w:rsidR="001338AB">
        <w:t>gerekmektedir</w:t>
      </w:r>
      <w:proofErr w:type="spellEnd"/>
      <w:r w:rsidR="001338AB">
        <w:t>.</w:t>
      </w:r>
    </w:p>
    <w:p w:rsidR="004F5508" w:rsidRDefault="004F5508" w:rsidP="003D1B38">
      <w:pPr>
        <w:pStyle w:val="ListeMaddemi"/>
        <w:jc w:val="both"/>
      </w:pPr>
      <w:r w:rsidRPr="004F5508">
        <w:t xml:space="preserve">31 </w:t>
      </w:r>
      <w:proofErr w:type="spellStart"/>
      <w:r w:rsidRPr="004F5508">
        <w:t>Aralık</w:t>
      </w:r>
      <w:proofErr w:type="spellEnd"/>
      <w:r w:rsidRPr="004F5508">
        <w:t xml:space="preserve"> 2025 </w:t>
      </w:r>
      <w:proofErr w:type="spellStart"/>
      <w:r w:rsidRPr="004F5508">
        <w:t>tarihi</w:t>
      </w:r>
      <w:proofErr w:type="spellEnd"/>
      <w:r w:rsidRPr="004F5508">
        <w:t xml:space="preserve"> </w:t>
      </w:r>
      <w:proofErr w:type="spellStart"/>
      <w:r w:rsidRPr="004F5508">
        <w:t>itibarıyla</w:t>
      </w:r>
      <w:proofErr w:type="spellEnd"/>
      <w:r w:rsidRPr="004F5508">
        <w:t xml:space="preserve"> </w:t>
      </w:r>
      <w:proofErr w:type="spellStart"/>
      <w:r w:rsidRPr="004F5508">
        <w:t>Tarım</w:t>
      </w:r>
      <w:proofErr w:type="spellEnd"/>
      <w:r w:rsidRPr="004F5508">
        <w:t xml:space="preserve"> </w:t>
      </w:r>
      <w:proofErr w:type="spellStart"/>
      <w:r w:rsidRPr="004F5508">
        <w:t>ve</w:t>
      </w:r>
      <w:proofErr w:type="spellEnd"/>
      <w:r w:rsidRPr="004F5508">
        <w:t xml:space="preserve"> </w:t>
      </w:r>
      <w:proofErr w:type="spellStart"/>
      <w:r w:rsidRPr="004F5508">
        <w:t>Orman</w:t>
      </w:r>
      <w:proofErr w:type="spellEnd"/>
      <w:r w:rsidRPr="004F5508">
        <w:t xml:space="preserve"> </w:t>
      </w:r>
      <w:proofErr w:type="spellStart"/>
      <w:r w:rsidRPr="004F5508">
        <w:t>Bakanlığı</w:t>
      </w:r>
      <w:proofErr w:type="spellEnd"/>
      <w:r w:rsidRPr="004F5508">
        <w:t xml:space="preserve"> TÜRKVET </w:t>
      </w:r>
      <w:proofErr w:type="spellStart"/>
      <w:r w:rsidRPr="004F5508">
        <w:t>kayıt</w:t>
      </w:r>
      <w:proofErr w:type="spellEnd"/>
      <w:r w:rsidRPr="004F5508">
        <w:t xml:space="preserve"> </w:t>
      </w:r>
      <w:proofErr w:type="spellStart"/>
      <w:r w:rsidRPr="004F5508">
        <w:t>sisteminde</w:t>
      </w:r>
      <w:proofErr w:type="spellEnd"/>
      <w:r w:rsidRPr="004F5508">
        <w:t xml:space="preserve"> </w:t>
      </w:r>
      <w:proofErr w:type="spellStart"/>
      <w:r w:rsidRPr="004F5508">
        <w:t>aktif</w:t>
      </w:r>
      <w:proofErr w:type="spellEnd"/>
      <w:r w:rsidRPr="004F5508">
        <w:t xml:space="preserve"> </w:t>
      </w:r>
      <w:proofErr w:type="spellStart"/>
      <w:r w:rsidRPr="004F5508">
        <w:t>kaydı</w:t>
      </w:r>
      <w:proofErr w:type="spellEnd"/>
      <w:r w:rsidRPr="004F5508">
        <w:t xml:space="preserve"> </w:t>
      </w:r>
      <w:proofErr w:type="spellStart"/>
      <w:r w:rsidRPr="004F5508">
        <w:t>bulunmak</w:t>
      </w:r>
      <w:proofErr w:type="spellEnd"/>
      <w:r w:rsidRPr="004F5508">
        <w:t>.</w:t>
      </w:r>
    </w:p>
    <w:p w:rsidR="000E7782" w:rsidRDefault="008A2D62" w:rsidP="003D1B38">
      <w:pPr>
        <w:pStyle w:val="ListeMaddemi"/>
        <w:jc w:val="both"/>
      </w:pPr>
      <w:proofErr w:type="spellStart"/>
      <w:r>
        <w:t>İşletmede</w:t>
      </w:r>
      <w:proofErr w:type="spellEnd"/>
      <w:r>
        <w:t xml:space="preserve">,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</w:t>
      </w:r>
      <w:proofErr w:type="spellStart"/>
      <w:r>
        <w:t>itibarıyla</w:t>
      </w:r>
      <w:proofErr w:type="spellEnd"/>
      <w:r>
        <w:t xml:space="preserve"> 24 ay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üzeri</w:t>
      </w:r>
      <w:proofErr w:type="spellEnd"/>
      <w:r>
        <w:t xml:space="preserve"> </w:t>
      </w:r>
      <w:proofErr w:type="spellStart"/>
      <w:r>
        <w:t>yaşta</w:t>
      </w:r>
      <w:proofErr w:type="spellEnd"/>
      <w:r>
        <w:t xml:space="preserve"> en </w:t>
      </w:r>
      <w:proofErr w:type="spellStart"/>
      <w:proofErr w:type="gramStart"/>
      <w:r>
        <w:t>az</w:t>
      </w:r>
      <w:proofErr w:type="spellEnd"/>
      <w:proofErr w:type="gramEnd"/>
      <w:r>
        <w:t xml:space="preserve"> 15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sa</w:t>
      </w:r>
      <w:r w:rsidR="001338AB">
        <w:t>ğmal</w:t>
      </w:r>
      <w:proofErr w:type="spellEnd"/>
      <w:r w:rsidR="001338AB">
        <w:t xml:space="preserve"> </w:t>
      </w:r>
      <w:proofErr w:type="spellStart"/>
      <w:r w:rsidR="001338AB">
        <w:t>ineğin</w:t>
      </w:r>
      <w:proofErr w:type="spellEnd"/>
      <w:r w:rsidR="001338AB">
        <w:t xml:space="preserve"> </w:t>
      </w:r>
      <w:proofErr w:type="spellStart"/>
      <w:r w:rsidR="001338AB">
        <w:t>bulunması</w:t>
      </w:r>
      <w:proofErr w:type="spellEnd"/>
      <w:r w:rsidR="001338AB">
        <w:t xml:space="preserve"> </w:t>
      </w:r>
      <w:proofErr w:type="spellStart"/>
      <w:r w:rsidR="001338AB">
        <w:t>şarttır</w:t>
      </w:r>
      <w:proofErr w:type="spellEnd"/>
      <w:r w:rsidR="001338AB">
        <w:t>.</w:t>
      </w:r>
    </w:p>
    <w:p w:rsidR="000E7782" w:rsidRDefault="008A2D62" w:rsidP="003D1B38">
      <w:pPr>
        <w:pStyle w:val="ListeMaddemi"/>
        <w:jc w:val="both"/>
      </w:pPr>
      <w:proofErr w:type="spellStart"/>
      <w:r>
        <w:t>Daha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destekli</w:t>
      </w:r>
      <w:proofErr w:type="spellEnd"/>
      <w:r>
        <w:t xml:space="preserve"> (DAP,</w:t>
      </w:r>
      <w:r w:rsidR="00691609">
        <w:t xml:space="preserve"> </w:t>
      </w:r>
      <w:proofErr w:type="spellStart"/>
      <w:r w:rsidR="00691609">
        <w:t>Kırsal</w:t>
      </w:r>
      <w:proofErr w:type="spellEnd"/>
      <w:r w:rsidR="00691609">
        <w:t xml:space="preserve"> </w:t>
      </w:r>
      <w:proofErr w:type="spellStart"/>
      <w:r w:rsidR="00691609">
        <w:t>Kalkınma</w:t>
      </w:r>
      <w:proofErr w:type="spellEnd"/>
      <w:r w:rsidR="00691609">
        <w:t>,</w:t>
      </w:r>
      <w:r>
        <w:t xml:space="preserve"> IPARD</w:t>
      </w:r>
      <w:r w:rsidR="00691609">
        <w:t xml:space="preserve"> </w:t>
      </w:r>
      <w:r>
        <w:t xml:space="preserve">vb.) </w:t>
      </w:r>
      <w:proofErr w:type="spellStart"/>
      <w:r>
        <w:t>süt</w:t>
      </w:r>
      <w:proofErr w:type="spellEnd"/>
      <w:r>
        <w:t xml:space="preserve"> </w:t>
      </w:r>
      <w:proofErr w:type="spellStart"/>
      <w:r>
        <w:t>soğutma</w:t>
      </w:r>
      <w:proofErr w:type="spellEnd"/>
      <w:r>
        <w:t xml:space="preserve"> </w:t>
      </w:r>
      <w:proofErr w:type="spellStart"/>
      <w:r>
        <w:t>tankı</w:t>
      </w:r>
      <w:proofErr w:type="spellEnd"/>
      <w:r>
        <w:t xml:space="preserve"> </w:t>
      </w:r>
      <w:proofErr w:type="spellStart"/>
      <w:r>
        <w:t>projelerinden</w:t>
      </w:r>
      <w:proofErr w:type="spellEnd"/>
      <w:r>
        <w:t xml:space="preserve"> </w:t>
      </w:r>
      <w:proofErr w:type="spellStart"/>
      <w:r>
        <w:t>yara</w:t>
      </w:r>
      <w:r w:rsidR="001338AB">
        <w:t>rlanılmamış</w:t>
      </w:r>
      <w:proofErr w:type="spellEnd"/>
      <w:r w:rsidR="001338AB">
        <w:t xml:space="preserve"> </w:t>
      </w:r>
      <w:proofErr w:type="spellStart"/>
      <w:r w:rsidR="001338AB">
        <w:t>olmalıdır</w:t>
      </w:r>
      <w:proofErr w:type="spellEnd"/>
      <w:r w:rsidR="001338AB">
        <w:t>.</w:t>
      </w:r>
    </w:p>
    <w:p w:rsidR="000E7782" w:rsidRDefault="008A2D62" w:rsidP="003D1B38">
      <w:pPr>
        <w:pStyle w:val="ListeMaddemi"/>
        <w:jc w:val="both"/>
      </w:pPr>
      <w:proofErr w:type="spellStart"/>
      <w:r>
        <w:t>İşletmenin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yerleşim</w:t>
      </w:r>
      <w:proofErr w:type="spellEnd"/>
      <w:r>
        <w:t xml:space="preserve"> </w:t>
      </w:r>
      <w:proofErr w:type="spellStart"/>
      <w:r>
        <w:t>yerinde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Süt</w:t>
      </w:r>
      <w:proofErr w:type="spellEnd"/>
      <w:r>
        <w:t xml:space="preserve"> </w:t>
      </w:r>
      <w:proofErr w:type="spellStart"/>
      <w:r>
        <w:t>Toplama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 (STM) </w:t>
      </w:r>
      <w:proofErr w:type="spellStart"/>
      <w:r>
        <w:t>bulunmamalı</w:t>
      </w:r>
      <w:proofErr w:type="spellEnd"/>
      <w:r>
        <w:t xml:space="preserve">;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işletmeye</w:t>
      </w:r>
      <w:proofErr w:type="spellEnd"/>
      <w:r>
        <w:t xml:space="preserve"> </w:t>
      </w:r>
      <w:proofErr w:type="spellStart"/>
      <w:r>
        <w:t>uzaklığı</w:t>
      </w:r>
      <w:proofErr w:type="spellEnd"/>
      <w:r>
        <w:t xml:space="preserve"> en </w:t>
      </w:r>
      <w:proofErr w:type="spellStart"/>
      <w:proofErr w:type="gramStart"/>
      <w:r>
        <w:t>a</w:t>
      </w:r>
      <w:r w:rsidR="001338AB">
        <w:t>z</w:t>
      </w:r>
      <w:proofErr w:type="spellEnd"/>
      <w:proofErr w:type="gramEnd"/>
      <w:r w:rsidR="001338AB">
        <w:t xml:space="preserve"> 500 </w:t>
      </w:r>
      <w:proofErr w:type="spellStart"/>
      <w:r w:rsidR="001338AB">
        <w:t>metre</w:t>
      </w:r>
      <w:proofErr w:type="spellEnd"/>
      <w:r w:rsidR="001338AB">
        <w:t xml:space="preserve"> </w:t>
      </w:r>
      <w:proofErr w:type="spellStart"/>
      <w:r w:rsidR="001338AB">
        <w:t>olmalıdır</w:t>
      </w:r>
      <w:proofErr w:type="spellEnd"/>
      <w:r w:rsidR="001338AB">
        <w:t>.</w:t>
      </w:r>
    </w:p>
    <w:p w:rsidR="001338AB" w:rsidRDefault="008A2D62" w:rsidP="003D1B38">
      <w:pPr>
        <w:pStyle w:val="ListeMaddemi"/>
        <w:jc w:val="both"/>
      </w:pPr>
      <w:proofErr w:type="spellStart"/>
      <w:r>
        <w:t>Makinelerin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süt</w:t>
      </w:r>
      <w:proofErr w:type="spellEnd"/>
      <w:r>
        <w:t xml:space="preserve"> </w:t>
      </w:r>
      <w:proofErr w:type="spellStart"/>
      <w:r>
        <w:t>hijyenine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düzenlenecek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programına</w:t>
      </w:r>
      <w:proofErr w:type="spellEnd"/>
      <w:r>
        <w:t xml:space="preserve"> </w:t>
      </w:r>
      <w:proofErr w:type="spellStart"/>
      <w:r>
        <w:t>katılım</w:t>
      </w:r>
      <w:proofErr w:type="spellEnd"/>
      <w:r>
        <w:t xml:space="preserve"> </w:t>
      </w:r>
      <w:proofErr w:type="spellStart"/>
      <w:r>
        <w:t>sağlanması</w:t>
      </w:r>
      <w:proofErr w:type="spellEnd"/>
      <w:r>
        <w:t xml:space="preserve"> </w:t>
      </w:r>
      <w:proofErr w:type="spellStart"/>
      <w:r>
        <w:t>zorunludur</w:t>
      </w:r>
      <w:proofErr w:type="spellEnd"/>
      <w:r>
        <w:t>.</w:t>
      </w:r>
    </w:p>
    <w:p w:rsidR="003D1B38" w:rsidRDefault="003D1B38" w:rsidP="003D1B38">
      <w:pPr>
        <w:pStyle w:val="ListeMaddemi"/>
      </w:pPr>
      <w:proofErr w:type="spellStart"/>
      <w:r w:rsidRPr="003D1B38">
        <w:t>Dağıtılan</w:t>
      </w:r>
      <w:proofErr w:type="spellEnd"/>
      <w:r w:rsidRPr="003D1B38">
        <w:t xml:space="preserve"> </w:t>
      </w:r>
      <w:proofErr w:type="spellStart"/>
      <w:r w:rsidRPr="003D1B38">
        <w:t>tankın</w:t>
      </w:r>
      <w:proofErr w:type="spellEnd"/>
      <w:r w:rsidRPr="003D1B38">
        <w:t xml:space="preserve">, </w:t>
      </w:r>
      <w:proofErr w:type="spellStart"/>
      <w:r w:rsidRPr="003D1B38">
        <w:t>mücbir</w:t>
      </w:r>
      <w:proofErr w:type="spellEnd"/>
      <w:r w:rsidRPr="003D1B38">
        <w:t xml:space="preserve"> </w:t>
      </w:r>
      <w:proofErr w:type="spellStart"/>
      <w:r w:rsidRPr="003D1B38">
        <w:t>sebepler</w:t>
      </w:r>
      <w:proofErr w:type="spellEnd"/>
      <w:r w:rsidRPr="003D1B38">
        <w:t xml:space="preserve"> </w:t>
      </w:r>
      <w:proofErr w:type="spellStart"/>
      <w:r w:rsidRPr="003D1B38">
        <w:t>dışında</w:t>
      </w:r>
      <w:proofErr w:type="spellEnd"/>
      <w:r w:rsidRPr="003D1B38">
        <w:t xml:space="preserve"> 5 </w:t>
      </w:r>
      <w:proofErr w:type="spellStart"/>
      <w:r w:rsidRPr="003D1B38">
        <w:t>yıl</w:t>
      </w:r>
      <w:proofErr w:type="spellEnd"/>
      <w:r w:rsidRPr="003D1B38">
        <w:t xml:space="preserve"> </w:t>
      </w:r>
      <w:proofErr w:type="spellStart"/>
      <w:r w:rsidRPr="003D1B38">
        <w:t>boyunca</w:t>
      </w:r>
      <w:proofErr w:type="spellEnd"/>
      <w:r w:rsidRPr="003D1B38">
        <w:t xml:space="preserve"> </w:t>
      </w:r>
      <w:proofErr w:type="spellStart"/>
      <w:r w:rsidRPr="003D1B38">
        <w:t>devredilmeyeceğine</w:t>
      </w:r>
      <w:proofErr w:type="spellEnd"/>
      <w:r w:rsidRPr="003D1B38">
        <w:t xml:space="preserve"> </w:t>
      </w:r>
      <w:proofErr w:type="spellStart"/>
      <w:r w:rsidRPr="003D1B38">
        <w:t>ve</w:t>
      </w:r>
      <w:proofErr w:type="spellEnd"/>
      <w:r w:rsidRPr="003D1B38">
        <w:t xml:space="preserve"> </w:t>
      </w:r>
      <w:proofErr w:type="spellStart"/>
      <w:r w:rsidRPr="003D1B38">
        <w:t>aktif</w:t>
      </w:r>
      <w:proofErr w:type="spellEnd"/>
      <w:r w:rsidRPr="003D1B38">
        <w:t xml:space="preserve"> </w:t>
      </w:r>
      <w:proofErr w:type="spellStart"/>
      <w:r w:rsidRPr="003D1B38">
        <w:t>olarak</w:t>
      </w:r>
      <w:proofErr w:type="spellEnd"/>
      <w:r w:rsidRPr="003D1B38">
        <w:t xml:space="preserve"> </w:t>
      </w:r>
      <w:proofErr w:type="spellStart"/>
      <w:r w:rsidRPr="003D1B38">
        <w:t>kullanılacağına</w:t>
      </w:r>
      <w:proofErr w:type="spellEnd"/>
      <w:r w:rsidRPr="003D1B38">
        <w:t xml:space="preserve"> </w:t>
      </w:r>
      <w:proofErr w:type="spellStart"/>
      <w:r w:rsidRPr="003D1B38">
        <w:t>dair</w:t>
      </w:r>
      <w:proofErr w:type="spellEnd"/>
      <w:r w:rsidRPr="003D1B38">
        <w:t xml:space="preserve"> </w:t>
      </w:r>
      <w:proofErr w:type="spellStart"/>
      <w:r w:rsidRPr="003D1B38">
        <w:t>taahhüt</w:t>
      </w:r>
      <w:proofErr w:type="spellEnd"/>
      <w:r w:rsidRPr="003D1B38">
        <w:t xml:space="preserve"> </w:t>
      </w:r>
      <w:proofErr w:type="spellStart"/>
      <w:r w:rsidRPr="003D1B38">
        <w:t>verilmelidir</w:t>
      </w:r>
      <w:proofErr w:type="spellEnd"/>
      <w:r w:rsidRPr="003D1B38">
        <w:t>.</w:t>
      </w:r>
    </w:p>
    <w:p w:rsidR="000E7782" w:rsidRDefault="008A2D62" w:rsidP="003D1B38">
      <w:pPr>
        <w:pStyle w:val="ListeMaddemi"/>
      </w:pPr>
      <w:proofErr w:type="spellStart"/>
      <w:r>
        <w:t>Başvurular</w:t>
      </w:r>
      <w:proofErr w:type="spellEnd"/>
      <w:r>
        <w:t xml:space="preserve"> </w:t>
      </w:r>
      <w:proofErr w:type="spellStart"/>
      <w:r>
        <w:t>şahsen</w:t>
      </w:r>
      <w:proofErr w:type="spellEnd"/>
      <w:r>
        <w:t xml:space="preserve"> </w:t>
      </w:r>
      <w:proofErr w:type="spellStart"/>
      <w:r>
        <w:t>Bingöl</w:t>
      </w:r>
      <w:proofErr w:type="spellEnd"/>
      <w:r>
        <w:t xml:space="preserve"> </w:t>
      </w:r>
      <w:proofErr w:type="spellStart"/>
      <w:r>
        <w:t>Damızlık</w:t>
      </w:r>
      <w:proofErr w:type="spellEnd"/>
      <w:r>
        <w:t xml:space="preserve"> </w:t>
      </w:r>
      <w:proofErr w:type="spellStart"/>
      <w:r>
        <w:t>Sığır</w:t>
      </w:r>
      <w:proofErr w:type="spellEnd"/>
      <w:r>
        <w:t xml:space="preserve"> </w:t>
      </w:r>
      <w:proofErr w:type="spellStart"/>
      <w:r>
        <w:t>Yetiştiricileri</w:t>
      </w:r>
      <w:proofErr w:type="spellEnd"/>
      <w:r>
        <w:t xml:space="preserve"> </w:t>
      </w:r>
      <w:proofErr w:type="spellStart"/>
      <w:r>
        <w:t>Birliği’ne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>.</w:t>
      </w:r>
    </w:p>
    <w:p w:rsidR="000E7782" w:rsidRDefault="008A2D62" w:rsidP="004A678D">
      <w:pPr>
        <w:pStyle w:val="Balk2"/>
        <w:jc w:val="both"/>
      </w:pPr>
      <w:r>
        <w:t>ADAY DEĞERLENDİRME VE KRİTER PUANLAMASI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1019"/>
      </w:tblGrid>
      <w:tr w:rsidR="000E7782" w:rsidTr="002C4E58">
        <w:tc>
          <w:tcPr>
            <w:tcW w:w="4503" w:type="dxa"/>
          </w:tcPr>
          <w:p w:rsidR="000E7782" w:rsidRDefault="008A2D62" w:rsidP="00A042CC">
            <w:pPr>
              <w:jc w:val="both"/>
            </w:pPr>
            <w:proofErr w:type="spellStart"/>
            <w:r>
              <w:t>Kriter</w:t>
            </w:r>
            <w:proofErr w:type="spellEnd"/>
            <w:r>
              <w:t xml:space="preserve"> </w:t>
            </w:r>
            <w:proofErr w:type="spellStart"/>
            <w:r>
              <w:t>Detayı</w:t>
            </w:r>
            <w:proofErr w:type="spellEnd"/>
          </w:p>
        </w:tc>
        <w:tc>
          <w:tcPr>
            <w:tcW w:w="3118" w:type="dxa"/>
          </w:tcPr>
          <w:p w:rsidR="000E7782" w:rsidRDefault="008A2D62" w:rsidP="00A042CC">
            <w:pPr>
              <w:jc w:val="both"/>
            </w:pPr>
            <w:r>
              <w:t>Ölçüt</w:t>
            </w:r>
          </w:p>
        </w:tc>
        <w:tc>
          <w:tcPr>
            <w:tcW w:w="1019" w:type="dxa"/>
          </w:tcPr>
          <w:p w:rsidR="000E7782" w:rsidRDefault="008A2D62" w:rsidP="00A042CC">
            <w:pPr>
              <w:jc w:val="both"/>
            </w:pPr>
            <w:r>
              <w:t>Puan</w:t>
            </w:r>
          </w:p>
        </w:tc>
      </w:tr>
      <w:tr w:rsidR="00A042CC" w:rsidTr="002C4E58">
        <w:tc>
          <w:tcPr>
            <w:tcW w:w="4503" w:type="dxa"/>
            <w:vMerge w:val="restart"/>
          </w:tcPr>
          <w:p w:rsidR="004A678D" w:rsidRDefault="004F5508" w:rsidP="004A678D">
            <w:proofErr w:type="spellStart"/>
            <w:r>
              <w:t>Hayvan</w:t>
            </w:r>
            <w:proofErr w:type="spellEnd"/>
            <w:r>
              <w:t xml:space="preserve"> </w:t>
            </w:r>
            <w:proofErr w:type="spellStart"/>
            <w:r w:rsidR="004A678D">
              <w:t>Varlığı</w:t>
            </w:r>
            <w:proofErr w:type="spellEnd"/>
          </w:p>
          <w:p w:rsidR="00A042CC" w:rsidRDefault="00E921F9" w:rsidP="004A678D">
            <w:r>
              <w:t>(</w:t>
            </w:r>
            <w:proofErr w:type="spellStart"/>
            <w:r>
              <w:t>Sağmal</w:t>
            </w:r>
            <w:proofErr w:type="spellEnd"/>
            <w:r>
              <w:t xml:space="preserve"> </w:t>
            </w:r>
            <w:proofErr w:type="spellStart"/>
            <w:r w:rsidR="00A731C4">
              <w:t>İ</w:t>
            </w:r>
            <w:r>
              <w:t>nek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:rsidR="00A042CC" w:rsidRDefault="004F5508" w:rsidP="004F5508">
            <w:r>
              <w:t xml:space="preserve">15-20 </w:t>
            </w:r>
            <w:proofErr w:type="spellStart"/>
            <w:r>
              <w:t>baş</w:t>
            </w:r>
            <w:proofErr w:type="spellEnd"/>
          </w:p>
        </w:tc>
        <w:tc>
          <w:tcPr>
            <w:tcW w:w="1019" w:type="dxa"/>
          </w:tcPr>
          <w:p w:rsidR="00A042CC" w:rsidRDefault="00095A28" w:rsidP="004F5508">
            <w:r>
              <w:t xml:space="preserve">15 </w:t>
            </w:r>
            <w:proofErr w:type="spellStart"/>
            <w:r>
              <w:t>Puan</w:t>
            </w:r>
            <w:proofErr w:type="spellEnd"/>
          </w:p>
        </w:tc>
      </w:tr>
      <w:tr w:rsidR="00A042CC" w:rsidTr="002C4E58">
        <w:tc>
          <w:tcPr>
            <w:tcW w:w="4503" w:type="dxa"/>
            <w:vMerge/>
          </w:tcPr>
          <w:p w:rsidR="00A042CC" w:rsidRDefault="00A042CC" w:rsidP="004A678D"/>
        </w:tc>
        <w:tc>
          <w:tcPr>
            <w:tcW w:w="3118" w:type="dxa"/>
          </w:tcPr>
          <w:p w:rsidR="00A042CC" w:rsidRDefault="007252BB" w:rsidP="004F5508">
            <w:r>
              <w:t xml:space="preserve">21 </w:t>
            </w:r>
            <w:proofErr w:type="spellStart"/>
            <w:r w:rsidR="00A042CC">
              <w:t>Baş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Üzeri</w:t>
            </w:r>
            <w:proofErr w:type="spellEnd"/>
          </w:p>
        </w:tc>
        <w:tc>
          <w:tcPr>
            <w:tcW w:w="1019" w:type="dxa"/>
          </w:tcPr>
          <w:p w:rsidR="00A042CC" w:rsidRDefault="00095A28" w:rsidP="004F5508">
            <w:r>
              <w:t xml:space="preserve">20 </w:t>
            </w:r>
            <w:proofErr w:type="spellStart"/>
            <w:r>
              <w:t>Puan</w:t>
            </w:r>
            <w:proofErr w:type="spellEnd"/>
          </w:p>
        </w:tc>
      </w:tr>
      <w:tr w:rsidR="00A042CC" w:rsidTr="002C4E58">
        <w:tc>
          <w:tcPr>
            <w:tcW w:w="4503" w:type="dxa"/>
            <w:vMerge w:val="restart"/>
          </w:tcPr>
          <w:p w:rsidR="00A042CC" w:rsidRDefault="008B04E7" w:rsidP="004A678D">
            <w:r>
              <w:t>STM</w:t>
            </w:r>
            <w:r w:rsidR="004F5508">
              <w:t xml:space="preserve"> </w:t>
            </w:r>
            <w:proofErr w:type="spellStart"/>
            <w:r w:rsidR="00E921F9">
              <w:t>Uzaklığı</w:t>
            </w:r>
            <w:proofErr w:type="spellEnd"/>
          </w:p>
        </w:tc>
        <w:tc>
          <w:tcPr>
            <w:tcW w:w="3118" w:type="dxa"/>
          </w:tcPr>
          <w:p w:rsidR="00A042CC" w:rsidRDefault="007203AC" w:rsidP="004F5508">
            <w:r>
              <w:t>En</w:t>
            </w:r>
            <w:r w:rsidR="004F5508"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500m </w:t>
            </w:r>
          </w:p>
        </w:tc>
        <w:tc>
          <w:tcPr>
            <w:tcW w:w="1019" w:type="dxa"/>
          </w:tcPr>
          <w:p w:rsidR="00A042CC" w:rsidRDefault="00095A28" w:rsidP="004F5508">
            <w:r>
              <w:t xml:space="preserve">5 </w:t>
            </w:r>
            <w:proofErr w:type="spellStart"/>
            <w:r>
              <w:t>Puan</w:t>
            </w:r>
            <w:proofErr w:type="spellEnd"/>
          </w:p>
        </w:tc>
      </w:tr>
      <w:tr w:rsidR="00A042CC" w:rsidTr="002C4E58">
        <w:tc>
          <w:tcPr>
            <w:tcW w:w="4503" w:type="dxa"/>
            <w:vMerge/>
          </w:tcPr>
          <w:p w:rsidR="00A042CC" w:rsidRDefault="00A042CC" w:rsidP="004A678D"/>
        </w:tc>
        <w:tc>
          <w:tcPr>
            <w:tcW w:w="3118" w:type="dxa"/>
          </w:tcPr>
          <w:p w:rsidR="00A042CC" w:rsidRDefault="00A042CC" w:rsidP="004F5508">
            <w:r>
              <w:t>STM Olmaması</w:t>
            </w:r>
          </w:p>
        </w:tc>
        <w:tc>
          <w:tcPr>
            <w:tcW w:w="1019" w:type="dxa"/>
          </w:tcPr>
          <w:p w:rsidR="00A042CC" w:rsidRDefault="00095A28" w:rsidP="004F5508">
            <w:r>
              <w:t xml:space="preserve">10 </w:t>
            </w:r>
            <w:proofErr w:type="spellStart"/>
            <w:r>
              <w:t>Puan</w:t>
            </w:r>
            <w:proofErr w:type="spellEnd"/>
          </w:p>
        </w:tc>
      </w:tr>
      <w:tr w:rsidR="00A042CC" w:rsidTr="002C4E58">
        <w:tc>
          <w:tcPr>
            <w:tcW w:w="4503" w:type="dxa"/>
          </w:tcPr>
          <w:p w:rsidR="00A042CC" w:rsidRDefault="00A042CC" w:rsidP="004A678D">
            <w:proofErr w:type="spellStart"/>
            <w:r>
              <w:t>Tarımsal</w:t>
            </w:r>
            <w:proofErr w:type="spellEnd"/>
            <w:r>
              <w:t xml:space="preserve"> </w:t>
            </w:r>
            <w:proofErr w:type="spellStart"/>
            <w:r>
              <w:t>Örgütlenme</w:t>
            </w:r>
            <w:proofErr w:type="spellEnd"/>
            <w:r>
              <w:t xml:space="preserve"> </w:t>
            </w:r>
            <w:proofErr w:type="spellStart"/>
            <w:r w:rsidR="00E921F9">
              <w:t>ve</w:t>
            </w:r>
            <w:proofErr w:type="spellEnd"/>
            <w:r w:rsidR="00E921F9">
              <w:t xml:space="preserve"> </w:t>
            </w:r>
            <w:proofErr w:type="spellStart"/>
            <w:r>
              <w:t>Üyelik</w:t>
            </w:r>
            <w:proofErr w:type="spellEnd"/>
          </w:p>
        </w:tc>
        <w:tc>
          <w:tcPr>
            <w:tcW w:w="3118" w:type="dxa"/>
          </w:tcPr>
          <w:p w:rsidR="00A042CC" w:rsidRDefault="007203AC" w:rsidP="004F5508">
            <w:proofErr w:type="spellStart"/>
            <w:r>
              <w:t>Damızlık</w:t>
            </w:r>
            <w:proofErr w:type="spellEnd"/>
            <w:r>
              <w:t xml:space="preserve"> </w:t>
            </w:r>
            <w:proofErr w:type="spellStart"/>
            <w:r>
              <w:t>Sığır</w:t>
            </w:r>
            <w:proofErr w:type="spellEnd"/>
            <w:r>
              <w:t xml:space="preserve"> </w:t>
            </w:r>
            <w:proofErr w:type="spellStart"/>
            <w:r>
              <w:t>Yetiştiriciler</w:t>
            </w:r>
            <w:proofErr w:type="spellEnd"/>
            <w:r>
              <w:t xml:space="preserve"> </w:t>
            </w:r>
            <w:proofErr w:type="spellStart"/>
            <w:r>
              <w:t>Birliği</w:t>
            </w:r>
            <w:proofErr w:type="spellEnd"/>
            <w:r>
              <w:t xml:space="preserve"> </w:t>
            </w:r>
            <w:proofErr w:type="spellStart"/>
            <w:r>
              <w:t>Üyesi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</w:p>
        </w:tc>
        <w:tc>
          <w:tcPr>
            <w:tcW w:w="1019" w:type="dxa"/>
          </w:tcPr>
          <w:p w:rsidR="00A042CC" w:rsidRDefault="00095A28" w:rsidP="004F5508">
            <w:r>
              <w:t xml:space="preserve">20 </w:t>
            </w:r>
            <w:proofErr w:type="spellStart"/>
            <w:r>
              <w:t>Puan</w:t>
            </w:r>
            <w:proofErr w:type="spellEnd"/>
          </w:p>
        </w:tc>
      </w:tr>
      <w:tr w:rsidR="000E7782" w:rsidTr="002C4E58">
        <w:tc>
          <w:tcPr>
            <w:tcW w:w="4503" w:type="dxa"/>
          </w:tcPr>
          <w:p w:rsidR="000E7782" w:rsidRDefault="007203AC" w:rsidP="004A678D">
            <w:proofErr w:type="spellStart"/>
            <w:r>
              <w:t>Genç</w:t>
            </w:r>
            <w:proofErr w:type="spellEnd"/>
            <w:r w:rsidR="002C4E58">
              <w:t xml:space="preserve"> </w:t>
            </w:r>
            <w:proofErr w:type="spellStart"/>
            <w:r w:rsidR="002C4E58">
              <w:t>Çiftçi</w:t>
            </w:r>
            <w:proofErr w:type="spellEnd"/>
          </w:p>
        </w:tc>
        <w:tc>
          <w:tcPr>
            <w:tcW w:w="3118" w:type="dxa"/>
          </w:tcPr>
          <w:p w:rsidR="000E7782" w:rsidRDefault="008B04E7" w:rsidP="004F5508">
            <w:r>
              <w:t>-</w:t>
            </w:r>
          </w:p>
        </w:tc>
        <w:tc>
          <w:tcPr>
            <w:tcW w:w="1019" w:type="dxa"/>
          </w:tcPr>
          <w:p w:rsidR="000E7782" w:rsidRDefault="00095A28" w:rsidP="004F5508">
            <w:r>
              <w:t xml:space="preserve">5 </w:t>
            </w:r>
            <w:proofErr w:type="spellStart"/>
            <w:r>
              <w:t>Puan</w:t>
            </w:r>
            <w:proofErr w:type="spellEnd"/>
          </w:p>
        </w:tc>
      </w:tr>
      <w:tr w:rsidR="007203AC" w:rsidTr="002C4E58">
        <w:tc>
          <w:tcPr>
            <w:tcW w:w="4503" w:type="dxa"/>
          </w:tcPr>
          <w:p w:rsidR="007203AC" w:rsidRDefault="004F5508" w:rsidP="004A678D">
            <w:proofErr w:type="spellStart"/>
            <w:r>
              <w:t>Kadın</w:t>
            </w:r>
            <w:proofErr w:type="spellEnd"/>
            <w:r>
              <w:t xml:space="preserve"> </w:t>
            </w:r>
            <w:proofErr w:type="spellStart"/>
            <w:r w:rsidR="00E921F9">
              <w:t>Çiftçi</w:t>
            </w:r>
            <w:proofErr w:type="spellEnd"/>
          </w:p>
        </w:tc>
        <w:tc>
          <w:tcPr>
            <w:tcW w:w="3118" w:type="dxa"/>
          </w:tcPr>
          <w:p w:rsidR="007203AC" w:rsidRDefault="008B04E7" w:rsidP="004F5508">
            <w:r>
              <w:t>-</w:t>
            </w:r>
          </w:p>
        </w:tc>
        <w:tc>
          <w:tcPr>
            <w:tcW w:w="1019" w:type="dxa"/>
          </w:tcPr>
          <w:p w:rsidR="007203AC" w:rsidRDefault="00095A28" w:rsidP="004F5508">
            <w:r>
              <w:t xml:space="preserve">5 </w:t>
            </w:r>
            <w:proofErr w:type="spellStart"/>
            <w:r>
              <w:t>Puan</w:t>
            </w:r>
            <w:proofErr w:type="spellEnd"/>
          </w:p>
        </w:tc>
      </w:tr>
      <w:tr w:rsidR="007203AC" w:rsidTr="002C4E58">
        <w:tc>
          <w:tcPr>
            <w:tcW w:w="4503" w:type="dxa"/>
          </w:tcPr>
          <w:p w:rsidR="007203AC" w:rsidRDefault="007203AC" w:rsidP="004A678D">
            <w:proofErr w:type="spellStart"/>
            <w:r w:rsidRPr="007203AC">
              <w:t>Engelli</w:t>
            </w:r>
            <w:proofErr w:type="spellEnd"/>
            <w:r w:rsidRPr="007203AC">
              <w:t xml:space="preserve"> </w:t>
            </w:r>
            <w:proofErr w:type="spellStart"/>
            <w:r w:rsidRPr="007203AC">
              <w:t>Raporu</w:t>
            </w:r>
            <w:proofErr w:type="spellEnd"/>
            <w:r w:rsidRPr="007203AC">
              <w:t xml:space="preserve"> </w:t>
            </w:r>
            <w:proofErr w:type="spellStart"/>
            <w:r w:rsidR="00E921F9" w:rsidRPr="007203AC">
              <w:t>Olanlar</w:t>
            </w:r>
            <w:proofErr w:type="spellEnd"/>
          </w:p>
        </w:tc>
        <w:tc>
          <w:tcPr>
            <w:tcW w:w="3118" w:type="dxa"/>
          </w:tcPr>
          <w:p w:rsidR="007203AC" w:rsidRDefault="007203AC" w:rsidP="004F5508">
            <w:proofErr w:type="spellStart"/>
            <w:r>
              <w:t>Belge</w:t>
            </w:r>
            <w:proofErr w:type="spellEnd"/>
            <w:r>
              <w:t xml:space="preserve"> </w:t>
            </w:r>
            <w:proofErr w:type="spellStart"/>
            <w:r>
              <w:t>İbrazı</w:t>
            </w:r>
            <w:proofErr w:type="spellEnd"/>
            <w:r>
              <w:t xml:space="preserve"> </w:t>
            </w:r>
            <w:proofErr w:type="spellStart"/>
            <w:r>
              <w:t>Zorunlu</w:t>
            </w:r>
            <w:proofErr w:type="spellEnd"/>
          </w:p>
        </w:tc>
        <w:tc>
          <w:tcPr>
            <w:tcW w:w="1019" w:type="dxa"/>
          </w:tcPr>
          <w:p w:rsidR="007203AC" w:rsidRDefault="00095A28" w:rsidP="004F5508">
            <w:r>
              <w:t xml:space="preserve">5 </w:t>
            </w:r>
            <w:proofErr w:type="spellStart"/>
            <w:r>
              <w:t>Puan</w:t>
            </w:r>
            <w:proofErr w:type="spellEnd"/>
          </w:p>
        </w:tc>
      </w:tr>
      <w:tr w:rsidR="007203AC" w:rsidTr="002C4E58">
        <w:tc>
          <w:tcPr>
            <w:tcW w:w="4503" w:type="dxa"/>
          </w:tcPr>
          <w:p w:rsidR="007203AC" w:rsidRPr="007203AC" w:rsidRDefault="007203AC" w:rsidP="004A678D">
            <w:proofErr w:type="spellStart"/>
            <w:r w:rsidRPr="007203AC">
              <w:t>Şehit</w:t>
            </w:r>
            <w:proofErr w:type="spellEnd"/>
            <w:r w:rsidRPr="007203AC">
              <w:t xml:space="preserve"> </w:t>
            </w:r>
            <w:proofErr w:type="spellStart"/>
            <w:r w:rsidRPr="007203AC">
              <w:t>ve</w:t>
            </w:r>
            <w:proofErr w:type="spellEnd"/>
            <w:r w:rsidRPr="007203AC">
              <w:t xml:space="preserve"> </w:t>
            </w:r>
            <w:proofErr w:type="spellStart"/>
            <w:r w:rsidRPr="007203AC">
              <w:t>Gazilerin</w:t>
            </w:r>
            <w:proofErr w:type="spellEnd"/>
            <w:r>
              <w:t xml:space="preserve"> 1. </w:t>
            </w:r>
            <w:proofErr w:type="spellStart"/>
            <w:r w:rsidR="004F5508">
              <w:t>Derece</w:t>
            </w:r>
            <w:proofErr w:type="spellEnd"/>
            <w:r w:rsidR="004F5508">
              <w:t xml:space="preserve"> </w:t>
            </w:r>
            <w:proofErr w:type="spellStart"/>
            <w:r>
              <w:t>yakınları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Gaziler</w:t>
            </w:r>
            <w:proofErr w:type="spellEnd"/>
          </w:p>
        </w:tc>
        <w:tc>
          <w:tcPr>
            <w:tcW w:w="3118" w:type="dxa"/>
          </w:tcPr>
          <w:p w:rsidR="007203AC" w:rsidRDefault="004F5508" w:rsidP="004F5508">
            <w:proofErr w:type="spellStart"/>
            <w:r>
              <w:t>Belge</w:t>
            </w:r>
            <w:proofErr w:type="spellEnd"/>
            <w:r>
              <w:t xml:space="preserve"> </w:t>
            </w:r>
            <w:proofErr w:type="spellStart"/>
            <w:r>
              <w:t>İbrazı</w:t>
            </w:r>
            <w:proofErr w:type="spellEnd"/>
            <w:r>
              <w:t xml:space="preserve"> </w:t>
            </w:r>
            <w:proofErr w:type="spellStart"/>
            <w:r>
              <w:t>Zorunlu</w:t>
            </w:r>
            <w:proofErr w:type="spellEnd"/>
          </w:p>
        </w:tc>
        <w:tc>
          <w:tcPr>
            <w:tcW w:w="1019" w:type="dxa"/>
          </w:tcPr>
          <w:p w:rsidR="007203AC" w:rsidRDefault="00095A28" w:rsidP="004F5508">
            <w:r>
              <w:t xml:space="preserve">5 </w:t>
            </w:r>
            <w:proofErr w:type="spellStart"/>
            <w:r>
              <w:t>Puan</w:t>
            </w:r>
            <w:proofErr w:type="spellEnd"/>
          </w:p>
        </w:tc>
      </w:tr>
      <w:tr w:rsidR="007203AC" w:rsidTr="002C4E58">
        <w:trPr>
          <w:trHeight w:val="673"/>
        </w:trPr>
        <w:tc>
          <w:tcPr>
            <w:tcW w:w="4503" w:type="dxa"/>
          </w:tcPr>
          <w:p w:rsidR="007203AC" w:rsidRPr="007203AC" w:rsidRDefault="00024012" w:rsidP="002C4E58">
            <w:proofErr w:type="spellStart"/>
            <w:r>
              <w:t>Süt</w:t>
            </w:r>
            <w:proofErr w:type="spellEnd"/>
            <w:r>
              <w:t xml:space="preserve"> </w:t>
            </w:r>
            <w:proofErr w:type="spellStart"/>
            <w:r>
              <w:t>Sığırı</w:t>
            </w:r>
            <w:proofErr w:type="spellEnd"/>
            <w:r>
              <w:t xml:space="preserve"> </w:t>
            </w:r>
            <w:proofErr w:type="spellStart"/>
            <w:r>
              <w:t>Yetiştiriciliği</w:t>
            </w:r>
            <w:proofErr w:type="spellEnd"/>
            <w:r>
              <w:t xml:space="preserve">, </w:t>
            </w:r>
            <w:proofErr w:type="spellStart"/>
            <w:r>
              <w:t>Büyükbaş</w:t>
            </w:r>
            <w:proofErr w:type="spellEnd"/>
            <w:r>
              <w:t xml:space="preserve"> </w:t>
            </w:r>
            <w:proofErr w:type="spellStart"/>
            <w:r>
              <w:t>Hayvan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Beslemesi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Çiğ</w:t>
            </w:r>
            <w:proofErr w:type="spellEnd"/>
            <w:r>
              <w:t xml:space="preserve"> </w:t>
            </w:r>
            <w:proofErr w:type="spellStart"/>
            <w:r>
              <w:t>Süt</w:t>
            </w:r>
            <w:proofErr w:type="spellEnd"/>
            <w:r>
              <w:t xml:space="preserve"> </w:t>
            </w:r>
            <w:proofErr w:type="spellStart"/>
            <w:r>
              <w:t>Hijyeni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C622CF">
              <w:t>ağım</w:t>
            </w:r>
            <w:proofErr w:type="spellEnd"/>
            <w:r w:rsidR="00C622CF">
              <w:t xml:space="preserve"> </w:t>
            </w:r>
            <w:proofErr w:type="spellStart"/>
            <w:r w:rsidR="00C622CF">
              <w:t>Teknikleri</w:t>
            </w:r>
            <w:proofErr w:type="spellEnd"/>
            <w:r w:rsidR="00C622CF">
              <w:t xml:space="preserve"> </w:t>
            </w:r>
            <w:proofErr w:type="spellStart"/>
            <w:r>
              <w:t>Konularında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</w:p>
        </w:tc>
        <w:tc>
          <w:tcPr>
            <w:tcW w:w="3118" w:type="dxa"/>
          </w:tcPr>
          <w:p w:rsidR="007203AC" w:rsidRDefault="004F5508" w:rsidP="004F5508">
            <w:proofErr w:type="spellStart"/>
            <w:r>
              <w:t>Belge</w:t>
            </w:r>
            <w:proofErr w:type="spellEnd"/>
            <w:r>
              <w:t xml:space="preserve"> </w:t>
            </w:r>
            <w:proofErr w:type="spellStart"/>
            <w:r>
              <w:t>İbrazı</w:t>
            </w:r>
            <w:proofErr w:type="spellEnd"/>
            <w:r>
              <w:t xml:space="preserve"> </w:t>
            </w:r>
            <w:proofErr w:type="spellStart"/>
            <w:r>
              <w:t>Zorunlu</w:t>
            </w:r>
            <w:proofErr w:type="spellEnd"/>
          </w:p>
        </w:tc>
        <w:tc>
          <w:tcPr>
            <w:tcW w:w="1019" w:type="dxa"/>
          </w:tcPr>
          <w:p w:rsidR="007203AC" w:rsidRDefault="00095A28" w:rsidP="004F5508">
            <w:r>
              <w:t xml:space="preserve">10 </w:t>
            </w:r>
            <w:proofErr w:type="spellStart"/>
            <w:r>
              <w:t>Puan</w:t>
            </w:r>
            <w:proofErr w:type="spellEnd"/>
          </w:p>
        </w:tc>
      </w:tr>
    </w:tbl>
    <w:p w:rsidR="00A042CC" w:rsidRDefault="00960148" w:rsidP="007252BB">
      <w:pPr>
        <w:jc w:val="both"/>
      </w:pPr>
      <w:r>
        <w:br/>
        <w:t>*</w:t>
      </w:r>
      <w:proofErr w:type="spellStart"/>
      <w:r>
        <w:t>Asi</w:t>
      </w:r>
      <w:r w:rsidR="008A2D62">
        <w:t>l</w:t>
      </w:r>
      <w:proofErr w:type="spellEnd"/>
      <w:r w:rsidR="008A2D62">
        <w:t xml:space="preserve"> </w:t>
      </w:r>
      <w:proofErr w:type="spellStart"/>
      <w:r w:rsidR="008A2D62">
        <w:t>ve</w:t>
      </w:r>
      <w:proofErr w:type="spellEnd"/>
      <w:r w:rsidR="008A2D62">
        <w:t xml:space="preserve"> </w:t>
      </w:r>
      <w:proofErr w:type="spellStart"/>
      <w:r w:rsidR="008A2D62">
        <w:t>yedek</w:t>
      </w:r>
      <w:proofErr w:type="spellEnd"/>
      <w:r w:rsidR="008A2D62">
        <w:t xml:space="preserve"> </w:t>
      </w:r>
      <w:proofErr w:type="spellStart"/>
      <w:r w:rsidR="008A2D62">
        <w:t>listeler</w:t>
      </w:r>
      <w:proofErr w:type="spellEnd"/>
      <w:r w:rsidR="008A2D62">
        <w:t xml:space="preserve"> </w:t>
      </w:r>
      <w:proofErr w:type="spellStart"/>
      <w:r w:rsidR="008A2D62">
        <w:t>yukarıdaki</w:t>
      </w:r>
      <w:proofErr w:type="spellEnd"/>
      <w:r w:rsidR="008A2D62">
        <w:t xml:space="preserve"> </w:t>
      </w:r>
      <w:proofErr w:type="spellStart"/>
      <w:r w:rsidR="008A2D62">
        <w:t>puanlama</w:t>
      </w:r>
      <w:proofErr w:type="spellEnd"/>
      <w:r w:rsidR="008A2D62">
        <w:t xml:space="preserve"> </w:t>
      </w:r>
      <w:proofErr w:type="spellStart"/>
      <w:r w:rsidR="008A2D62">
        <w:t>tablosuna</w:t>
      </w:r>
      <w:proofErr w:type="spellEnd"/>
      <w:r w:rsidR="008A2D62">
        <w:t xml:space="preserve"> </w:t>
      </w:r>
      <w:proofErr w:type="spellStart"/>
      <w:r w:rsidR="008A2D62">
        <w:t>göre</w:t>
      </w:r>
      <w:proofErr w:type="spellEnd"/>
      <w:r w:rsidR="008A2D62">
        <w:t xml:space="preserve"> </w:t>
      </w:r>
      <w:proofErr w:type="spellStart"/>
      <w:r w:rsidR="008A2D62">
        <w:t>komisy</w:t>
      </w:r>
      <w:r w:rsidR="001338AB">
        <w:t>on</w:t>
      </w:r>
      <w:proofErr w:type="spellEnd"/>
      <w:r w:rsidR="001338AB">
        <w:t xml:space="preserve"> </w:t>
      </w:r>
      <w:proofErr w:type="spellStart"/>
      <w:r w:rsidR="001338AB">
        <w:t>tarafından</w:t>
      </w:r>
      <w:proofErr w:type="spellEnd"/>
      <w:r w:rsidR="001338AB">
        <w:t xml:space="preserve"> </w:t>
      </w:r>
      <w:proofErr w:type="spellStart"/>
      <w:r w:rsidR="001338AB">
        <w:t>belirlenecektir</w:t>
      </w:r>
      <w:proofErr w:type="spellEnd"/>
      <w:r w:rsidR="001338AB">
        <w:t>.</w:t>
      </w:r>
    </w:p>
    <w:p w:rsidR="00BA68AE" w:rsidRDefault="00BA68AE" w:rsidP="00BA68AE">
      <w:pPr>
        <w:spacing w:after="0" w:line="240" w:lineRule="auto"/>
        <w:jc w:val="both"/>
      </w:pPr>
    </w:p>
    <w:p w:rsidR="00BA68AE" w:rsidRDefault="00BA68AE" w:rsidP="00BA68AE">
      <w:pPr>
        <w:jc w:val="both"/>
      </w:pPr>
      <w:r w:rsidRPr="00BA68AE">
        <w:t>*</w:t>
      </w:r>
      <w:r>
        <w:t xml:space="preserve"> </w:t>
      </w:r>
      <w:bookmarkStart w:id="0" w:name="_GoBack"/>
      <w:bookmarkEnd w:id="0"/>
      <w:proofErr w:type="spellStart"/>
      <w:r w:rsidRPr="00BA68AE">
        <w:t>Değerlendirme</w:t>
      </w:r>
      <w:proofErr w:type="spellEnd"/>
      <w:r w:rsidRPr="00BA68AE">
        <w:t xml:space="preserve"> </w:t>
      </w:r>
      <w:proofErr w:type="spellStart"/>
      <w:r w:rsidRPr="00BA68AE">
        <w:t>sonucunda</w:t>
      </w:r>
      <w:proofErr w:type="spellEnd"/>
      <w:r w:rsidRPr="00BA68AE">
        <w:t xml:space="preserve"> </w:t>
      </w:r>
      <w:proofErr w:type="spellStart"/>
      <w:r w:rsidRPr="00BA68AE">
        <w:t>puanların</w:t>
      </w:r>
      <w:proofErr w:type="spellEnd"/>
      <w:r w:rsidRPr="00BA68AE">
        <w:t xml:space="preserve"> </w:t>
      </w:r>
      <w:proofErr w:type="spellStart"/>
      <w:r w:rsidRPr="00BA68AE">
        <w:t>eşit</w:t>
      </w:r>
      <w:proofErr w:type="spellEnd"/>
      <w:r w:rsidRPr="00BA68AE">
        <w:t xml:space="preserve"> </w:t>
      </w:r>
      <w:proofErr w:type="spellStart"/>
      <w:r w:rsidRPr="00BA68AE">
        <w:t>olması</w:t>
      </w:r>
      <w:proofErr w:type="spellEnd"/>
      <w:r w:rsidRPr="00BA68AE">
        <w:t xml:space="preserve"> </w:t>
      </w:r>
      <w:proofErr w:type="spellStart"/>
      <w:r w:rsidRPr="00BA68AE">
        <w:t>halinde</w:t>
      </w:r>
      <w:proofErr w:type="spellEnd"/>
      <w:r w:rsidRPr="00BA68AE">
        <w:t xml:space="preserve">; </w:t>
      </w:r>
      <w:proofErr w:type="spellStart"/>
      <w:r w:rsidRPr="00BA68AE">
        <w:t>işletmesindeki</w:t>
      </w:r>
      <w:proofErr w:type="spellEnd"/>
      <w:r w:rsidRPr="00BA68AE">
        <w:t xml:space="preserve"> </w:t>
      </w:r>
      <w:proofErr w:type="spellStart"/>
      <w:r w:rsidRPr="00BA68AE">
        <w:t>sağmal</w:t>
      </w:r>
      <w:proofErr w:type="spellEnd"/>
      <w:r w:rsidRPr="00BA68AE">
        <w:t xml:space="preserve"> </w:t>
      </w:r>
      <w:proofErr w:type="spellStart"/>
      <w:r w:rsidRPr="00BA68AE">
        <w:t>inek</w:t>
      </w:r>
      <w:proofErr w:type="spellEnd"/>
      <w:r w:rsidRPr="00BA68AE">
        <w:t xml:space="preserve"> </w:t>
      </w:r>
      <w:proofErr w:type="spellStart"/>
      <w:r w:rsidRPr="00BA68AE">
        <w:t>sayısı</w:t>
      </w:r>
      <w:proofErr w:type="spellEnd"/>
      <w:r w:rsidRPr="00BA68AE">
        <w:t xml:space="preserve"> (24 ay </w:t>
      </w:r>
      <w:proofErr w:type="spellStart"/>
      <w:r w:rsidRPr="00BA68AE">
        <w:t>ve</w:t>
      </w:r>
      <w:proofErr w:type="spellEnd"/>
      <w:r w:rsidRPr="00BA68AE">
        <w:t xml:space="preserve"> </w:t>
      </w:r>
      <w:proofErr w:type="spellStart"/>
      <w:r w:rsidRPr="00BA68AE">
        <w:t>üzeri</w:t>
      </w:r>
      <w:proofErr w:type="spellEnd"/>
      <w:r w:rsidRPr="00BA68AE">
        <w:t xml:space="preserve">) </w:t>
      </w:r>
      <w:proofErr w:type="spellStart"/>
      <w:r w:rsidRPr="00BA68AE">
        <w:t>daha</w:t>
      </w:r>
      <w:proofErr w:type="spellEnd"/>
      <w:r w:rsidRPr="00BA68AE">
        <w:t xml:space="preserve"> </w:t>
      </w:r>
      <w:proofErr w:type="spellStart"/>
      <w:r w:rsidRPr="00BA68AE">
        <w:t>fazla</w:t>
      </w:r>
      <w:proofErr w:type="spellEnd"/>
      <w:r w:rsidRPr="00BA68AE">
        <w:t xml:space="preserve"> </w:t>
      </w:r>
      <w:proofErr w:type="spellStart"/>
      <w:r w:rsidRPr="00BA68AE">
        <w:t>olan</w:t>
      </w:r>
      <w:proofErr w:type="spellEnd"/>
      <w:r w:rsidRPr="00BA68AE">
        <w:t xml:space="preserve"> </w:t>
      </w:r>
      <w:proofErr w:type="spellStart"/>
      <w:r w:rsidRPr="00BA68AE">
        <w:t>yetiştiriciye</w:t>
      </w:r>
      <w:proofErr w:type="spellEnd"/>
      <w:r w:rsidRPr="00BA68AE">
        <w:t xml:space="preserve"> </w:t>
      </w:r>
      <w:proofErr w:type="spellStart"/>
      <w:r w:rsidRPr="00BA68AE">
        <w:t>öncelik</w:t>
      </w:r>
      <w:proofErr w:type="spellEnd"/>
      <w:r w:rsidRPr="00BA68AE">
        <w:t xml:space="preserve"> </w:t>
      </w:r>
      <w:proofErr w:type="spellStart"/>
      <w:r w:rsidRPr="00BA68AE">
        <w:t>tanınacaktır</w:t>
      </w:r>
      <w:proofErr w:type="spellEnd"/>
      <w:r w:rsidRPr="00BA68AE">
        <w:t>.</w:t>
      </w:r>
    </w:p>
    <w:p w:rsidR="000E7782" w:rsidRDefault="00A042CC" w:rsidP="00A042CC">
      <w:pPr>
        <w:pStyle w:val="Balk2"/>
        <w:spacing w:before="0"/>
        <w:jc w:val="both"/>
      </w:pPr>
      <w:r>
        <w:t>KRİTER AÇIKLAMALARI</w:t>
      </w:r>
    </w:p>
    <w:p w:rsidR="000E7782" w:rsidRDefault="008A2D62" w:rsidP="00A042CC">
      <w:pPr>
        <w:pStyle w:val="ListeMaddemi"/>
        <w:jc w:val="both"/>
      </w:pPr>
      <w:proofErr w:type="spellStart"/>
      <w:r>
        <w:t>Genç</w:t>
      </w:r>
      <w:proofErr w:type="spellEnd"/>
      <w:r>
        <w:t xml:space="preserve"> </w:t>
      </w:r>
      <w:proofErr w:type="spellStart"/>
      <w:r>
        <w:t>Çiftçi</w:t>
      </w:r>
      <w:proofErr w:type="spellEnd"/>
      <w:r>
        <w:t xml:space="preserve"> </w:t>
      </w:r>
      <w:proofErr w:type="spellStart"/>
      <w:r>
        <w:t>Tanımı</w:t>
      </w:r>
      <w:proofErr w:type="spellEnd"/>
      <w:r>
        <w:t xml:space="preserve">: </w:t>
      </w:r>
      <w:proofErr w:type="spellStart"/>
      <w:r>
        <w:t>Bakanlık</w:t>
      </w:r>
      <w:proofErr w:type="spellEnd"/>
      <w:r>
        <w:t xml:space="preserve"> mevzuatına uygun olarak, başvuru tarihinde 18 yaşını doldurmuş ve 41 yaşından gün almamış kişiler genç çiftçi sayılır.</w:t>
      </w:r>
    </w:p>
    <w:p w:rsidR="000E7782" w:rsidRDefault="008A2D62" w:rsidP="00A042CC">
      <w:pPr>
        <w:pStyle w:val="ListeMaddemi"/>
        <w:jc w:val="both"/>
      </w:pPr>
      <w:r>
        <w:t>Kadın Çiftçi Tanımı: İşletme tescil belgesi veya ÇKS kaydı doğrudan kadın üretici adına olan başvurular ek puan kapsamındadır.</w:t>
      </w:r>
    </w:p>
    <w:p w:rsidR="000E7782" w:rsidRDefault="008A2D62" w:rsidP="00A042CC">
      <w:pPr>
        <w:pStyle w:val="ListeMaddemi"/>
        <w:jc w:val="both"/>
      </w:pPr>
      <w:r>
        <w:t>5 yıllık el değiştirmeme kuralı; ölüm, iflas veya doğal afet gibi mücbir sebeplerde komisyonun yerinde tespiti ve kararıyla değerlendirilir.</w:t>
      </w:r>
    </w:p>
    <w:sectPr w:rsidR="000E7782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4D" w:rsidRDefault="00F7054D" w:rsidP="001338AB">
      <w:pPr>
        <w:spacing w:after="0" w:line="240" w:lineRule="auto"/>
      </w:pPr>
      <w:r>
        <w:separator/>
      </w:r>
    </w:p>
  </w:endnote>
  <w:endnote w:type="continuationSeparator" w:id="0">
    <w:p w:rsidR="00F7054D" w:rsidRDefault="00F7054D" w:rsidP="0013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4D" w:rsidRDefault="00F7054D" w:rsidP="001338AB">
      <w:pPr>
        <w:spacing w:after="0" w:line="240" w:lineRule="auto"/>
      </w:pPr>
      <w:r>
        <w:separator/>
      </w:r>
    </w:p>
  </w:footnote>
  <w:footnote w:type="continuationSeparator" w:id="0">
    <w:p w:rsidR="00F7054D" w:rsidRDefault="00F7054D" w:rsidP="0013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AB" w:rsidRDefault="001338AB">
    <w:pPr>
      <w:pStyle w:val="stbilgi"/>
    </w:pPr>
    <w:r>
      <w:rPr>
        <w:noProof/>
        <w:lang w:val="tr-TR" w:eastAsia="tr-TR"/>
      </w:rPr>
      <w:drawing>
        <wp:inline distT="0" distB="0" distL="0" distR="0" wp14:anchorId="1C635C7A" wp14:editId="2ADF6AF2">
          <wp:extent cx="990600" cy="9906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tr-TR" w:eastAsia="tr-TR"/>
      </w:rPr>
      <w:drawing>
        <wp:inline distT="0" distB="0" distL="0" distR="0">
          <wp:extent cx="990000" cy="990000"/>
          <wp:effectExtent l="0" t="0" r="635" b="63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74708BE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4012"/>
    <w:rsid w:val="00034616"/>
    <w:rsid w:val="0006063C"/>
    <w:rsid w:val="00095A28"/>
    <w:rsid w:val="000E7782"/>
    <w:rsid w:val="001338AB"/>
    <w:rsid w:val="0015074B"/>
    <w:rsid w:val="0029639D"/>
    <w:rsid w:val="002B685E"/>
    <w:rsid w:val="002C4E58"/>
    <w:rsid w:val="00320E79"/>
    <w:rsid w:val="00326F90"/>
    <w:rsid w:val="003D1B38"/>
    <w:rsid w:val="003D60CB"/>
    <w:rsid w:val="0044638C"/>
    <w:rsid w:val="004A678D"/>
    <w:rsid w:val="004F5508"/>
    <w:rsid w:val="00691609"/>
    <w:rsid w:val="007203AC"/>
    <w:rsid w:val="007252BB"/>
    <w:rsid w:val="008A2D62"/>
    <w:rsid w:val="008B04E7"/>
    <w:rsid w:val="00960148"/>
    <w:rsid w:val="00A042CC"/>
    <w:rsid w:val="00A731C4"/>
    <w:rsid w:val="00AA1D8D"/>
    <w:rsid w:val="00AD7C9C"/>
    <w:rsid w:val="00B47730"/>
    <w:rsid w:val="00B50830"/>
    <w:rsid w:val="00BA68AE"/>
    <w:rsid w:val="00C33D3A"/>
    <w:rsid w:val="00C622CF"/>
    <w:rsid w:val="00C91779"/>
    <w:rsid w:val="00CB0664"/>
    <w:rsid w:val="00E7235F"/>
    <w:rsid w:val="00E921F9"/>
    <w:rsid w:val="00EA2FEF"/>
    <w:rsid w:val="00F7054D"/>
    <w:rsid w:val="00FA13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3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3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32d095c99b8d585d09eb58d655a64a11">
  <xsd:schema xmlns:xsd="http://www.w3.org/2001/XMLSchema" xmlns:xs="http://www.w3.org/2001/XMLSchema" xmlns:p="http://schemas.microsoft.com/office/2006/metadata/properties" xmlns:ns1="http://schemas.microsoft.com/sharepoint/v3" xmlns:ns2="becc5919-abbf-4e40-b45a-9357038fee8c" targetNamespace="http://schemas.microsoft.com/office/2006/metadata/properties" ma:root="true" ma:fieldsID="70065e3c31d9dfb2e215f5bf0d98079b" ns1:_="" ns2:_="">
    <xsd:import namespace="http://schemas.microsoft.com/sharepoint/v3"/>
    <xsd:import namespace="becc5919-abbf-4e40-b45a-9357038fee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5919-abbf-4e40-b45a-9357038fee8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cc5919-abbf-4e40-b45a-9357038fee8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6D5827-44A4-444B-B299-A6E5ABEDB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E147E-9BAB-4F8F-9CBB-0F766F5BD6B2}"/>
</file>

<file path=customXml/itemProps3.xml><?xml version="1.0" encoding="utf-8"?>
<ds:datastoreItem xmlns:ds="http://schemas.openxmlformats.org/officeDocument/2006/customXml" ds:itemID="{2F71100A-C73B-44B1-BF6A-F991C38D4CD3}"/>
</file>

<file path=customXml/itemProps4.xml><?xml version="1.0" encoding="utf-8"?>
<ds:datastoreItem xmlns:ds="http://schemas.openxmlformats.org/officeDocument/2006/customXml" ds:itemID="{9CF897C0-3EC2-4CA1-B3D2-C543A78A9D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32</cp:revision>
  <dcterms:created xsi:type="dcterms:W3CDTF">2013-12-23T23:15:00Z</dcterms:created>
  <dcterms:modified xsi:type="dcterms:W3CDTF">2026-03-19T06:37:00Z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