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1843"/>
        <w:gridCol w:w="1986"/>
        <w:gridCol w:w="1418"/>
        <w:gridCol w:w="3685"/>
        <w:gridCol w:w="3544"/>
        <w:gridCol w:w="1276"/>
      </w:tblGrid>
      <w:tr w:rsidR="007C0C29" w:rsidTr="009C76B7">
        <w:trPr>
          <w:trHeight w:val="1011"/>
        </w:trPr>
        <w:tc>
          <w:tcPr>
            <w:tcW w:w="240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0C29" w:rsidRPr="007C0C29" w:rsidRDefault="007C0C29" w:rsidP="007C0C29">
            <w:pPr>
              <w:spacing w:line="180" w:lineRule="atLeas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Hassas Görevler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0C29" w:rsidRPr="007C0C29" w:rsidRDefault="007C0C29" w:rsidP="007C0C29">
            <w:pPr>
              <w:spacing w:line="180" w:lineRule="atLeas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Hassas Görevde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br/>
              <w:t>Olan Personel/ İş Unvanı Olabilir.</w:t>
            </w: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0C29" w:rsidRPr="007C0C29" w:rsidRDefault="007C0C29" w:rsidP="007C0C29">
            <w:pPr>
              <w:spacing w:line="180" w:lineRule="atLeast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Bağlı</w:t>
            </w:r>
            <w:r w:rsidRPr="007C0C29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Olduğu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br/>
              <w:t>Birim/Yetkili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7C0C29" w:rsidRPr="007C0C29" w:rsidRDefault="007C0C29" w:rsidP="007C0C29">
            <w:pPr>
              <w:spacing w:line="180" w:lineRule="atLeast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Sorumlu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br/>
              <w:t>Oldukları Yönetici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     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Görevlerin Yerine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  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Getirilmemesinin Sonuçları/</w:t>
            </w: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     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Oluşabilecek Riskler</w:t>
            </w: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DAEEF3" w:themeFill="accent5" w:themeFillTint="33"/>
            <w:hideMark/>
          </w:tcPr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     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Alınacak Önlemler/</w:t>
            </w: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 xml:space="preserve">        </w:t>
            </w: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Kontrol Faaliyetleri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AEEF3" w:themeFill="accent5" w:themeFillTint="33"/>
            <w:hideMark/>
          </w:tcPr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İzleme</w:t>
            </w:r>
          </w:p>
          <w:p w:rsidR="007C0C29" w:rsidRPr="007C0C29" w:rsidRDefault="007C0C29" w:rsidP="007C0C29">
            <w:pPr>
              <w:spacing w:line="180" w:lineRule="atLeast"/>
              <w:ind w:right="-4012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7C0C29"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  <w:t>Sonuçları</w:t>
            </w:r>
          </w:p>
        </w:tc>
      </w:tr>
      <w:tr w:rsidR="007C0C29" w:rsidTr="009C76B7">
        <w:trPr>
          <w:trHeight w:val="712"/>
        </w:trPr>
        <w:tc>
          <w:tcPr>
            <w:tcW w:w="2409" w:type="dxa"/>
            <w:shd w:val="clear" w:color="auto" w:fill="FFFFFF"/>
            <w:hideMark/>
          </w:tcPr>
          <w:p w:rsidR="007C0C29" w:rsidRPr="009C76B7" w:rsidRDefault="007C0C29" w:rsidP="00724BFE">
            <w:pPr>
              <w:pStyle w:val="TableParagraph"/>
              <w:ind w:right="245"/>
              <w:rPr>
                <w:rFonts w:ascii="Cambria" w:hAnsi="Cambria"/>
              </w:rPr>
            </w:pPr>
            <w:r w:rsidRPr="009C76B7">
              <w:rPr>
                <w:rFonts w:ascii="Cambria" w:hAnsi="Cambria"/>
              </w:rPr>
              <w:t>Mera tespit, tahdit ve tahsis süreci</w:t>
            </w:r>
          </w:p>
        </w:tc>
        <w:tc>
          <w:tcPr>
            <w:tcW w:w="1843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Mühendis</w:t>
            </w:r>
          </w:p>
        </w:tc>
        <w:tc>
          <w:tcPr>
            <w:tcW w:w="1986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 xml:space="preserve">Çayır Mera ve Yem Bitkileri Şube </w:t>
            </w:r>
            <w:proofErr w:type="spellStart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Müd</w:t>
            </w:r>
            <w:proofErr w:type="spellEnd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Şube Müdürü</w:t>
            </w:r>
          </w:p>
        </w:tc>
        <w:tc>
          <w:tcPr>
            <w:tcW w:w="3685" w:type="dxa"/>
            <w:shd w:val="clear" w:color="auto" w:fill="FFFFFF"/>
            <w:hideMark/>
          </w:tcPr>
          <w:p w:rsidR="007C0C29" w:rsidRPr="009C76B7" w:rsidRDefault="007C0C29" w:rsidP="00724BFE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Mera parselleri belirlenemez ve çalışmalarda aksaklık yaşanır.</w:t>
            </w:r>
          </w:p>
        </w:tc>
        <w:tc>
          <w:tcPr>
            <w:tcW w:w="3544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Mera parselleri belirlenerek sınır anlaşmazlıkları çözülür.</w:t>
            </w:r>
          </w:p>
        </w:tc>
        <w:tc>
          <w:tcPr>
            <w:tcW w:w="1276" w:type="dxa"/>
            <w:shd w:val="clear" w:color="auto" w:fill="FFFFFF"/>
          </w:tcPr>
          <w:p w:rsidR="007C0C29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C29" w:rsidTr="009C76B7">
        <w:trPr>
          <w:trHeight w:val="854"/>
        </w:trPr>
        <w:tc>
          <w:tcPr>
            <w:tcW w:w="2409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76B7">
              <w:rPr>
                <w:rFonts w:ascii="Calibri" w:hAnsi="Calibri"/>
                <w:color w:val="000000"/>
                <w:sz w:val="22"/>
                <w:szCs w:val="22"/>
              </w:rPr>
              <w:t>Mera Islah Projelerinin Değerlendirilmesi Süreci</w:t>
            </w:r>
          </w:p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Mühendis</w:t>
            </w:r>
          </w:p>
        </w:tc>
        <w:tc>
          <w:tcPr>
            <w:tcW w:w="1986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 xml:space="preserve">Çayır Mera ve Yem Bitkileri Şube </w:t>
            </w:r>
            <w:proofErr w:type="spellStart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Müd</w:t>
            </w:r>
            <w:proofErr w:type="spellEnd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Şube Müdürü</w:t>
            </w:r>
          </w:p>
        </w:tc>
        <w:tc>
          <w:tcPr>
            <w:tcW w:w="3685" w:type="dxa"/>
            <w:shd w:val="clear" w:color="auto" w:fill="FFFFFF"/>
            <w:hideMark/>
          </w:tcPr>
          <w:p w:rsidR="007C0C29" w:rsidRPr="009C76B7" w:rsidRDefault="007C0C29" w:rsidP="00724BFE">
            <w:pPr>
              <w:ind w:right="-675"/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Vasfını kaybetmiş mera parselleri ıslah</w:t>
            </w:r>
          </w:p>
          <w:p w:rsidR="007C0C29" w:rsidRPr="009C76B7" w:rsidRDefault="007C0C29" w:rsidP="00724BFE">
            <w:pPr>
              <w:ind w:right="-67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edilmezse</w:t>
            </w:r>
            <w:proofErr w:type="gramEnd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 xml:space="preserve"> verimlilik düşer ve hayvancılıkta aksaklık yaşanır.</w:t>
            </w:r>
          </w:p>
        </w:tc>
        <w:tc>
          <w:tcPr>
            <w:tcW w:w="3544" w:type="dxa"/>
            <w:shd w:val="clear" w:color="auto" w:fill="FFFFFF"/>
            <w:hideMark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Vasfını kaybetmiş mera parselleri ıslah edilerek mera verimliliği arttırılır.</w:t>
            </w:r>
          </w:p>
        </w:tc>
        <w:tc>
          <w:tcPr>
            <w:tcW w:w="1276" w:type="dxa"/>
            <w:shd w:val="clear" w:color="auto" w:fill="FFFFFF"/>
          </w:tcPr>
          <w:p w:rsidR="007C0C29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0C29" w:rsidTr="009C76B7">
        <w:tc>
          <w:tcPr>
            <w:tcW w:w="2409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76B7">
              <w:rPr>
                <w:rFonts w:ascii="Calibri" w:hAnsi="Calibri"/>
                <w:color w:val="000000"/>
                <w:sz w:val="22"/>
                <w:szCs w:val="22"/>
              </w:rPr>
              <w:t>İhtiyaç Fazlası Meraların Kiralanması Süreci</w:t>
            </w:r>
          </w:p>
        </w:tc>
        <w:tc>
          <w:tcPr>
            <w:tcW w:w="1843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Mühendis</w:t>
            </w:r>
          </w:p>
        </w:tc>
        <w:tc>
          <w:tcPr>
            <w:tcW w:w="1986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 xml:space="preserve">Çayır Mera ve Yem Bitkileri Şube </w:t>
            </w:r>
            <w:proofErr w:type="spellStart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Müd</w:t>
            </w:r>
            <w:proofErr w:type="spellEnd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Şube Müdürü</w:t>
            </w:r>
          </w:p>
        </w:tc>
        <w:tc>
          <w:tcPr>
            <w:tcW w:w="3685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İhtiyaç fazlası meralar kullanılamaz ve göçer hayvancılık zarar görür.</w:t>
            </w:r>
          </w:p>
        </w:tc>
        <w:tc>
          <w:tcPr>
            <w:tcW w:w="3544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İhtiyaç fazlası meralar göçerlere kiralanarak göçer hayvancılık desteklenir.</w:t>
            </w:r>
          </w:p>
        </w:tc>
        <w:tc>
          <w:tcPr>
            <w:tcW w:w="1276" w:type="dxa"/>
            <w:shd w:val="clear" w:color="auto" w:fill="FFFFFF"/>
          </w:tcPr>
          <w:p w:rsidR="007C0C29" w:rsidRDefault="007C0C29" w:rsidP="00724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C29" w:rsidTr="009C76B7">
        <w:tc>
          <w:tcPr>
            <w:tcW w:w="2409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76B7">
              <w:rPr>
                <w:rFonts w:ascii="Calibri" w:hAnsi="Calibri"/>
                <w:color w:val="000000"/>
                <w:sz w:val="22"/>
                <w:szCs w:val="22"/>
              </w:rPr>
              <w:t>Mera İşgallerinin Tespit Edilmesi Süreci</w:t>
            </w:r>
          </w:p>
        </w:tc>
        <w:tc>
          <w:tcPr>
            <w:tcW w:w="1843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Mühendis</w:t>
            </w:r>
          </w:p>
        </w:tc>
        <w:tc>
          <w:tcPr>
            <w:tcW w:w="1986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 xml:space="preserve">Çayır Mera ve Yem Bitkileri Şube </w:t>
            </w:r>
            <w:proofErr w:type="spellStart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Müd</w:t>
            </w:r>
            <w:proofErr w:type="spellEnd"/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Şube Müdürü</w:t>
            </w:r>
          </w:p>
        </w:tc>
        <w:tc>
          <w:tcPr>
            <w:tcW w:w="3685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sz w:val="22"/>
                <w:szCs w:val="22"/>
              </w:rPr>
              <w:t>Mera parselleri işgal edilerek meralar zarar görür ve hayvancılıkta kullanılamaz hale gelir.</w:t>
            </w:r>
          </w:p>
        </w:tc>
        <w:tc>
          <w:tcPr>
            <w:tcW w:w="3544" w:type="dxa"/>
            <w:shd w:val="clear" w:color="auto" w:fill="FFFFFF"/>
          </w:tcPr>
          <w:p w:rsidR="007C0C29" w:rsidRPr="009C76B7" w:rsidRDefault="007C0C29" w:rsidP="00724BF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76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Mera parselleri korunarak meralarda sınıf iyileştirmesi sağlanır.</w:t>
            </w:r>
          </w:p>
        </w:tc>
        <w:tc>
          <w:tcPr>
            <w:tcW w:w="1276" w:type="dxa"/>
            <w:shd w:val="clear" w:color="auto" w:fill="FFFFFF"/>
          </w:tcPr>
          <w:p w:rsidR="007C0C29" w:rsidRDefault="007C0C29" w:rsidP="00724B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2068D" w:rsidRDefault="0072068D" w:rsidP="0072068D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72068D" w:rsidRDefault="0072068D" w:rsidP="0072068D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72068D" w:rsidRDefault="0072068D" w:rsidP="0072068D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72068D" w:rsidRPr="00522C5B" w:rsidRDefault="0072068D" w:rsidP="00522C5B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522C5B">
        <w:rPr>
          <w:rFonts w:ascii="Times New Roman" w:hAnsi="Times New Roman" w:cs="Times New Roman"/>
          <w:b/>
          <w:bCs/>
          <w:szCs w:val="22"/>
          <w:u w:val="single"/>
        </w:rPr>
        <w:t>ONAY</w:t>
      </w:r>
    </w:p>
    <w:p w:rsidR="0072068D" w:rsidRDefault="0072068D" w:rsidP="00522C5B">
      <w:pPr>
        <w:jc w:val="center"/>
        <w:rPr>
          <w:rFonts w:ascii="Times New Roman" w:hAnsi="Times New Roman" w:cs="Times New Roman"/>
          <w:bCs/>
          <w:szCs w:val="22"/>
        </w:rPr>
      </w:pPr>
      <w:r w:rsidRPr="00522C5B">
        <w:rPr>
          <w:rFonts w:ascii="Times New Roman" w:hAnsi="Times New Roman" w:cs="Times New Roman"/>
          <w:bCs/>
          <w:szCs w:val="22"/>
        </w:rPr>
        <w:t>Birim Amirinin Adı Soyadı</w:t>
      </w:r>
    </w:p>
    <w:p w:rsidR="00731C41" w:rsidRDefault="00571A28" w:rsidP="00522C5B">
      <w:pPr>
        <w:jc w:val="center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20</w:t>
      </w:r>
      <w:bookmarkStart w:id="0" w:name="_GoBack"/>
      <w:bookmarkEnd w:id="0"/>
      <w:r w:rsidR="00731C41">
        <w:rPr>
          <w:rFonts w:ascii="Times New Roman" w:hAnsi="Times New Roman" w:cs="Times New Roman"/>
          <w:bCs/>
          <w:szCs w:val="22"/>
        </w:rPr>
        <w:t>/08/2024</w:t>
      </w:r>
    </w:p>
    <w:p w:rsidR="00522C5B" w:rsidRPr="00522C5B" w:rsidRDefault="00522C5B" w:rsidP="00522C5B">
      <w:pPr>
        <w:jc w:val="center"/>
        <w:rPr>
          <w:rFonts w:ascii="Times New Roman" w:hAnsi="Times New Roman" w:cs="Times New Roman"/>
          <w:bCs/>
          <w:szCs w:val="22"/>
        </w:rPr>
      </w:pPr>
    </w:p>
    <w:p w:rsidR="00522C5B" w:rsidRPr="00522C5B" w:rsidRDefault="00522C5B" w:rsidP="00522C5B">
      <w:pPr>
        <w:jc w:val="center"/>
        <w:rPr>
          <w:rFonts w:ascii="Times New Roman" w:hAnsi="Times New Roman" w:cs="Times New Roman"/>
          <w:bCs/>
          <w:szCs w:val="22"/>
        </w:rPr>
      </w:pPr>
      <w:r w:rsidRPr="00522C5B">
        <w:rPr>
          <w:rFonts w:ascii="Times New Roman" w:hAnsi="Times New Roman" w:cs="Times New Roman"/>
          <w:bCs/>
          <w:szCs w:val="22"/>
        </w:rPr>
        <w:t>Osman Nuri TANAS</w:t>
      </w:r>
    </w:p>
    <w:p w:rsidR="00522C5B" w:rsidRPr="00522C5B" w:rsidRDefault="00522C5B" w:rsidP="00522C5B">
      <w:pPr>
        <w:jc w:val="center"/>
        <w:rPr>
          <w:rFonts w:ascii="Times New Roman" w:hAnsi="Times New Roman" w:cs="Times New Roman"/>
          <w:bCs/>
          <w:szCs w:val="22"/>
        </w:rPr>
      </w:pPr>
      <w:r w:rsidRPr="00522C5B">
        <w:rPr>
          <w:rFonts w:ascii="Times New Roman" w:hAnsi="Times New Roman" w:cs="Times New Roman"/>
          <w:bCs/>
          <w:szCs w:val="22"/>
        </w:rPr>
        <w:t>Çayır Mera ve Yem Bitkileri Şube Müdürü</w:t>
      </w:r>
    </w:p>
    <w:p w:rsidR="006E6815" w:rsidRDefault="006E6815"/>
    <w:sectPr w:rsidR="006E6815" w:rsidSect="00A30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4F" w:rsidRDefault="0070374F" w:rsidP="00A308FF">
      <w:r>
        <w:separator/>
      </w:r>
    </w:p>
  </w:endnote>
  <w:endnote w:type="continuationSeparator" w:id="0">
    <w:p w:rsidR="0070374F" w:rsidRDefault="0070374F" w:rsidP="00A3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5D" w:rsidRDefault="007D12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5D" w:rsidRDefault="007D125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5D" w:rsidRDefault="007D12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4F" w:rsidRDefault="0070374F" w:rsidP="00A308FF">
      <w:r>
        <w:separator/>
      </w:r>
    </w:p>
  </w:footnote>
  <w:footnote w:type="continuationSeparator" w:id="0">
    <w:p w:rsidR="0070374F" w:rsidRDefault="0070374F" w:rsidP="00A3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5D" w:rsidRDefault="007037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2547" o:spid="_x0000_s2050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shd w:val="clear" w:color="auto" w:fill="FDE9D9" w:themeFill="accent6" w:themeFillTint="33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9073"/>
      <w:gridCol w:w="2124"/>
      <w:gridCol w:w="3119"/>
    </w:tblGrid>
    <w:tr w:rsidR="00A308FF" w:rsidRPr="00AB24CC" w:rsidTr="00731C41">
      <w:trPr>
        <w:cantSplit/>
        <w:trHeight w:val="254"/>
      </w:trPr>
      <w:tc>
        <w:tcPr>
          <w:tcW w:w="571" w:type="pct"/>
          <w:vMerge w:val="restart"/>
          <w:shd w:val="clear" w:color="auto" w:fill="FDE9D9" w:themeFill="accent6" w:themeFillTint="33"/>
          <w:vAlign w:val="center"/>
        </w:tcPr>
        <w:p w:rsidR="00A308FF" w:rsidRPr="00AB24CC" w:rsidRDefault="0070374F" w:rsidP="00381CAC">
          <w:pPr>
            <w:tabs>
              <w:tab w:val="right" w:pos="2029"/>
            </w:tabs>
            <w:jc w:val="center"/>
            <w:rPr>
              <w:rFonts w:ascii="Century Gothic" w:hAnsi="Century Gothic" w:cs="Times New Roman"/>
              <w:b/>
            </w:rPr>
          </w:pPr>
          <w:r>
            <w:rPr>
              <w:rFonts w:ascii="Times New Roman" w:hAnsi="Times New Roman"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832548" o:spid="_x0000_s2051" type="#_x0000_t75" style="position:absolute;left:0;text-align:left;margin-left:0;margin-top:0;width:605.45pt;height:453.5pt;z-index:-251656192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A308FF" w:rsidRPr="00AB24CC">
            <w:rPr>
              <w:rFonts w:ascii="Times New Roman" w:hAnsi="Times New Roman" w:cs="Times New Roman"/>
              <w:noProof/>
            </w:rPr>
            <w:drawing>
              <wp:inline distT="0" distB="0" distL="0" distR="0" wp14:anchorId="4B367B5C" wp14:editId="04275590">
                <wp:extent cx="1200150" cy="1073091"/>
                <wp:effectExtent l="0" t="0" r="0" b="0"/>
                <wp:docPr id="1" name="Resim 1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982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7" w:type="pct"/>
          <w:vMerge w:val="restart"/>
          <w:shd w:val="clear" w:color="auto" w:fill="FFFFFF" w:themeFill="background1"/>
          <w:vAlign w:val="center"/>
        </w:tcPr>
        <w:p w:rsidR="00A308FF" w:rsidRPr="00AB24CC" w:rsidRDefault="00A308FF" w:rsidP="00381CAC">
          <w:pPr>
            <w:jc w:val="center"/>
            <w:rPr>
              <w:rFonts w:ascii="Times New Roman" w:hAnsi="Times New Roman" w:cs="Times New Roman"/>
              <w:b/>
              <w:szCs w:val="28"/>
            </w:rPr>
          </w:pPr>
        </w:p>
        <w:p w:rsidR="00A308FF" w:rsidRPr="00AB24CC" w:rsidRDefault="00A308FF" w:rsidP="00381CAC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>
            <w:rPr>
              <w:rFonts w:ascii="Arial Black" w:hAnsi="Arial Black"/>
              <w:b/>
              <w:color w:val="31849B"/>
            </w:rPr>
            <w:t>ÇAYIR MERA VE YEM BİTKİLERİ</w:t>
          </w:r>
          <w:r w:rsidRPr="00AB24CC">
            <w:rPr>
              <w:rFonts w:ascii="Arial Black" w:hAnsi="Arial Black"/>
              <w:b/>
              <w:color w:val="31849B"/>
            </w:rPr>
            <w:t xml:space="preserve"> ŞUBE MÜDÜRLÜĞÜ</w:t>
          </w:r>
        </w:p>
        <w:p w:rsidR="00A308FF" w:rsidRDefault="00A308FF" w:rsidP="00381CAC">
          <w:pPr>
            <w:jc w:val="center"/>
            <w:rPr>
              <w:rFonts w:ascii="Arial Black" w:hAnsi="Arial Black" w:cs="Times New Roman"/>
              <w:b/>
              <w:color w:val="31849B" w:themeColor="accent5" w:themeShade="BF"/>
            </w:rPr>
          </w:pPr>
          <w:r w:rsidRPr="00AB24CC">
            <w:rPr>
              <w:rFonts w:ascii="Arial Black" w:hAnsi="Arial Black" w:cs="Times New Roman"/>
              <w:b/>
              <w:color w:val="31849B" w:themeColor="accent5" w:themeShade="BF"/>
            </w:rPr>
            <w:t xml:space="preserve">HASSAS </w:t>
          </w:r>
          <w:proofErr w:type="gramStart"/>
          <w:r w:rsidRPr="00AB24CC">
            <w:rPr>
              <w:rFonts w:ascii="Arial Black" w:hAnsi="Arial Black" w:cs="Times New Roman"/>
              <w:b/>
              <w:color w:val="31849B" w:themeColor="accent5" w:themeShade="BF"/>
            </w:rPr>
            <w:t>GÖREVLER  TABLOSU</w:t>
          </w:r>
          <w:proofErr w:type="gramEnd"/>
        </w:p>
        <w:p w:rsidR="007C0C29" w:rsidRPr="00AB24CC" w:rsidRDefault="00731C41" w:rsidP="00381CAC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>(AĞUSTOS</w:t>
          </w:r>
          <w:r w:rsidR="00FC7907">
            <w:rPr>
              <w:rFonts w:ascii="Arial Black" w:hAnsi="Arial Black" w:cs="Times New Roman"/>
              <w:b/>
              <w:color w:val="31849B" w:themeColor="accent5" w:themeShade="BF"/>
              <w:sz w:val="22"/>
              <w:szCs w:val="22"/>
            </w:rPr>
            <w:t xml:space="preserve"> -2024)</w:t>
          </w:r>
        </w:p>
      </w:tc>
      <w:tc>
        <w:tcPr>
          <w:tcW w:w="657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A308FF" w:rsidRPr="00AB24CC" w:rsidRDefault="00A308FF" w:rsidP="00381CAC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965" w:type="pct"/>
          <w:tcBorders>
            <w:bottom w:val="dotted" w:sz="4" w:space="0" w:color="auto"/>
          </w:tcBorders>
          <w:shd w:val="clear" w:color="auto" w:fill="FFFFFF" w:themeFill="background1"/>
          <w:vAlign w:val="center"/>
        </w:tcPr>
        <w:p w:rsidR="00A308FF" w:rsidRPr="009C76B7" w:rsidRDefault="002C4AB5" w:rsidP="00381CAC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noProof/>
              <w:sz w:val="20"/>
              <w:szCs w:val="20"/>
            </w:rPr>
          </w:pPr>
          <w:r w:rsidRPr="009C76B7">
            <w:rPr>
              <w:rFonts w:ascii="Times New Roman" w:hAnsi="Times New Roman"/>
              <w:sz w:val="20"/>
              <w:szCs w:val="20"/>
            </w:rPr>
            <w:t>TOB.12-</w:t>
          </w:r>
          <w:proofErr w:type="gramStart"/>
          <w:r w:rsidRPr="009C76B7">
            <w:rPr>
              <w:rFonts w:ascii="Times New Roman" w:hAnsi="Times New Roman"/>
              <w:sz w:val="20"/>
              <w:szCs w:val="20"/>
            </w:rPr>
            <w:t>İKS.</w:t>
          </w:r>
          <w:r w:rsidR="009C76B7" w:rsidRPr="009C76B7">
            <w:rPr>
              <w:rFonts w:ascii="Times New Roman" w:hAnsi="Times New Roman"/>
              <w:sz w:val="20"/>
              <w:szCs w:val="20"/>
            </w:rPr>
            <w:t>İLM</w:t>
          </w:r>
          <w:proofErr w:type="gramEnd"/>
          <w:r w:rsidRPr="009C76B7">
            <w:rPr>
              <w:rFonts w:ascii="Times New Roman" w:hAnsi="Times New Roman"/>
              <w:sz w:val="20"/>
              <w:szCs w:val="20"/>
            </w:rPr>
            <w:t>/KYS.TBL.014</w:t>
          </w:r>
        </w:p>
      </w:tc>
    </w:tr>
    <w:tr w:rsidR="00A308FF" w:rsidRPr="00AB24CC" w:rsidTr="00731C41">
      <w:trPr>
        <w:cantSplit/>
        <w:trHeight w:val="254"/>
      </w:trPr>
      <w:tc>
        <w:tcPr>
          <w:tcW w:w="571" w:type="pct"/>
          <w:vMerge/>
          <w:shd w:val="clear" w:color="auto" w:fill="FDE9D9" w:themeFill="accent6" w:themeFillTint="33"/>
          <w:vAlign w:val="center"/>
        </w:tcPr>
        <w:p w:rsidR="00A308FF" w:rsidRPr="00AB24CC" w:rsidRDefault="00A308FF" w:rsidP="00381CA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7" w:type="pct"/>
          <w:vMerge/>
          <w:shd w:val="clear" w:color="auto" w:fill="FFFFFF" w:themeFill="background1"/>
          <w:vAlign w:val="center"/>
        </w:tcPr>
        <w:p w:rsidR="00A308FF" w:rsidRPr="00AB24CC" w:rsidRDefault="00A308FF" w:rsidP="00381CA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57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8FF" w:rsidRPr="00AB24CC" w:rsidRDefault="00A308FF" w:rsidP="00381CAC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965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8FF" w:rsidRPr="009C76B7" w:rsidRDefault="002C4AB5" w:rsidP="00381CAC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  <w:sz w:val="20"/>
              <w:szCs w:val="20"/>
            </w:rPr>
          </w:pPr>
          <w:r w:rsidRPr="009C76B7"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A308FF" w:rsidRPr="00AB24CC" w:rsidTr="00731C41">
      <w:trPr>
        <w:cantSplit/>
        <w:trHeight w:val="254"/>
      </w:trPr>
      <w:tc>
        <w:tcPr>
          <w:tcW w:w="571" w:type="pct"/>
          <w:vMerge/>
          <w:shd w:val="clear" w:color="auto" w:fill="FDE9D9" w:themeFill="accent6" w:themeFillTint="33"/>
          <w:vAlign w:val="center"/>
        </w:tcPr>
        <w:p w:rsidR="00A308FF" w:rsidRPr="00AB24CC" w:rsidRDefault="00A308FF" w:rsidP="00381CA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7" w:type="pct"/>
          <w:vMerge/>
          <w:shd w:val="clear" w:color="auto" w:fill="FFFFFF" w:themeFill="background1"/>
          <w:vAlign w:val="center"/>
        </w:tcPr>
        <w:p w:rsidR="00A308FF" w:rsidRPr="00AB24CC" w:rsidRDefault="00A308FF" w:rsidP="00381CA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57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8FF" w:rsidRPr="00AB24CC" w:rsidRDefault="00A308FF" w:rsidP="00381CAC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965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A308FF" w:rsidRPr="009C76B7" w:rsidRDefault="002C4AB5" w:rsidP="00381CAC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  <w:sz w:val="20"/>
              <w:szCs w:val="20"/>
            </w:rPr>
          </w:pPr>
          <w:r w:rsidRPr="009C76B7">
            <w:rPr>
              <w:rFonts w:ascii="Times New Roman" w:hAnsi="Times New Roman"/>
              <w:sz w:val="20"/>
              <w:szCs w:val="20"/>
            </w:rPr>
            <w:t>22.03.2021</w:t>
          </w:r>
        </w:p>
      </w:tc>
    </w:tr>
    <w:tr w:rsidR="00A308FF" w:rsidRPr="00AB24CC" w:rsidTr="00731C41">
      <w:trPr>
        <w:cantSplit/>
        <w:trHeight w:val="254"/>
      </w:trPr>
      <w:tc>
        <w:tcPr>
          <w:tcW w:w="571" w:type="pct"/>
          <w:vMerge/>
          <w:shd w:val="clear" w:color="auto" w:fill="FDE9D9" w:themeFill="accent6" w:themeFillTint="33"/>
          <w:vAlign w:val="center"/>
        </w:tcPr>
        <w:p w:rsidR="00A308FF" w:rsidRPr="00AB24CC" w:rsidRDefault="00A308FF" w:rsidP="00381CA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7" w:type="pct"/>
          <w:vMerge/>
          <w:shd w:val="clear" w:color="auto" w:fill="FFFFFF" w:themeFill="background1"/>
          <w:vAlign w:val="center"/>
        </w:tcPr>
        <w:p w:rsidR="00A308FF" w:rsidRPr="00AB24CC" w:rsidRDefault="00A308FF" w:rsidP="00381CA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57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  <w:vAlign w:val="center"/>
        </w:tcPr>
        <w:p w:rsidR="00A308FF" w:rsidRPr="00AB24CC" w:rsidRDefault="00A308FF" w:rsidP="00381CAC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Yürürlük Tarihi</w:t>
          </w:r>
        </w:p>
      </w:tc>
      <w:tc>
        <w:tcPr>
          <w:tcW w:w="965" w:type="pct"/>
          <w:tcBorders>
            <w:top w:val="dotted" w:sz="4" w:space="0" w:color="auto"/>
            <w:bottom w:val="dotted" w:sz="4" w:space="0" w:color="auto"/>
          </w:tcBorders>
          <w:shd w:val="clear" w:color="auto" w:fill="FFFFFF" w:themeFill="background1"/>
        </w:tcPr>
        <w:p w:rsidR="00A308FF" w:rsidRPr="009C76B7" w:rsidRDefault="002C4AB5" w:rsidP="00381CAC">
          <w:pPr>
            <w:tabs>
              <w:tab w:val="center" w:pos="4536"/>
              <w:tab w:val="right" w:pos="9072"/>
            </w:tabs>
            <w:ind w:right="357"/>
            <w:rPr>
              <w:rFonts w:ascii="Times New Roman" w:hAnsi="Times New Roman"/>
              <w:sz w:val="20"/>
              <w:szCs w:val="20"/>
            </w:rPr>
          </w:pPr>
          <w:r w:rsidRPr="009C76B7">
            <w:rPr>
              <w:rFonts w:ascii="Times New Roman" w:hAnsi="Times New Roman"/>
              <w:sz w:val="20"/>
              <w:szCs w:val="20"/>
            </w:rPr>
            <w:t>22.03.2021</w:t>
          </w:r>
        </w:p>
      </w:tc>
    </w:tr>
    <w:tr w:rsidR="00A308FF" w:rsidRPr="00AB24CC" w:rsidTr="00731C41">
      <w:trPr>
        <w:cantSplit/>
        <w:trHeight w:val="254"/>
      </w:trPr>
      <w:tc>
        <w:tcPr>
          <w:tcW w:w="571" w:type="pct"/>
          <w:vMerge/>
          <w:shd w:val="clear" w:color="auto" w:fill="FDE9D9" w:themeFill="accent6" w:themeFillTint="33"/>
          <w:vAlign w:val="center"/>
        </w:tcPr>
        <w:p w:rsidR="00A308FF" w:rsidRPr="00AB24CC" w:rsidRDefault="00A308FF" w:rsidP="00381CAC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07" w:type="pct"/>
          <w:vMerge/>
          <w:shd w:val="clear" w:color="auto" w:fill="FFFFFF" w:themeFill="background1"/>
          <w:vAlign w:val="center"/>
        </w:tcPr>
        <w:p w:rsidR="00A308FF" w:rsidRPr="00AB24CC" w:rsidRDefault="00A308FF" w:rsidP="00381CAC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57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A308FF" w:rsidRPr="00AB24CC" w:rsidRDefault="00A308FF" w:rsidP="00381CAC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B24CC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965" w:type="pct"/>
          <w:tcBorders>
            <w:top w:val="dotted" w:sz="4" w:space="0" w:color="auto"/>
          </w:tcBorders>
          <w:shd w:val="clear" w:color="auto" w:fill="FFFFFF" w:themeFill="background1"/>
          <w:vAlign w:val="center"/>
        </w:tcPr>
        <w:p w:rsidR="00A308FF" w:rsidRPr="009C76B7" w:rsidRDefault="00A308FF" w:rsidP="002C4AB5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instrText>PAGE  \* Arabic  \* MERGEFORMAT</w:instrText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571A28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t xml:space="preserve"> / </w:t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instrText>NUMPAGES  \* Arabic  \* MERGEFORMAT</w:instrText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571A28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9C76B7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</w:tc>
    </w:tr>
  </w:tbl>
  <w:p w:rsidR="00A308FF" w:rsidRDefault="00A308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5D" w:rsidRDefault="007037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2546" o:spid="_x0000_s2049" type="#_x0000_t75" style="position:absolute;margin-left:0;margin-top:0;width:605.45pt;height:453.5pt;z-index:-251658240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5C"/>
    <w:rsid w:val="001D208D"/>
    <w:rsid w:val="002C4AB5"/>
    <w:rsid w:val="003966C1"/>
    <w:rsid w:val="004A0178"/>
    <w:rsid w:val="00522C5B"/>
    <w:rsid w:val="00571A28"/>
    <w:rsid w:val="0057382C"/>
    <w:rsid w:val="006E6815"/>
    <w:rsid w:val="0070374F"/>
    <w:rsid w:val="0072068D"/>
    <w:rsid w:val="00731C41"/>
    <w:rsid w:val="007353F8"/>
    <w:rsid w:val="007C0C29"/>
    <w:rsid w:val="007D125D"/>
    <w:rsid w:val="007D3029"/>
    <w:rsid w:val="00891D5C"/>
    <w:rsid w:val="009C76B7"/>
    <w:rsid w:val="00A308FF"/>
    <w:rsid w:val="00C16C46"/>
    <w:rsid w:val="00D46B4A"/>
    <w:rsid w:val="00F50E0F"/>
    <w:rsid w:val="00F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29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08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308FF"/>
  </w:style>
  <w:style w:type="paragraph" w:styleId="Altbilgi">
    <w:name w:val="footer"/>
    <w:basedOn w:val="Normal"/>
    <w:link w:val="AltbilgiChar"/>
    <w:uiPriority w:val="99"/>
    <w:unhideWhenUsed/>
    <w:rsid w:val="00A308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308FF"/>
  </w:style>
  <w:style w:type="paragraph" w:styleId="BalonMetni">
    <w:name w:val="Balloon Text"/>
    <w:basedOn w:val="Normal"/>
    <w:link w:val="BalonMetniChar"/>
    <w:uiPriority w:val="99"/>
    <w:semiHidden/>
    <w:unhideWhenUsed/>
    <w:rsid w:val="00A308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8F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C0C29"/>
    <w:pPr>
      <w:widowControl w:val="0"/>
      <w:autoSpaceDE w:val="0"/>
      <w:autoSpaceDN w:val="0"/>
    </w:pPr>
    <w:rPr>
      <w:rFonts w:ascii="Times New Roman" w:hAnsi="Times New Roman" w:cs="Times New Roman"/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C29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308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308FF"/>
  </w:style>
  <w:style w:type="paragraph" w:styleId="Altbilgi">
    <w:name w:val="footer"/>
    <w:basedOn w:val="Normal"/>
    <w:link w:val="AltbilgiChar"/>
    <w:uiPriority w:val="99"/>
    <w:unhideWhenUsed/>
    <w:rsid w:val="00A308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A308FF"/>
  </w:style>
  <w:style w:type="paragraph" w:styleId="BalonMetni">
    <w:name w:val="Balloon Text"/>
    <w:basedOn w:val="Normal"/>
    <w:link w:val="BalonMetniChar"/>
    <w:uiPriority w:val="99"/>
    <w:semiHidden/>
    <w:unhideWhenUsed/>
    <w:rsid w:val="00A308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08F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C0C29"/>
    <w:pPr>
      <w:widowControl w:val="0"/>
      <w:autoSpaceDE w:val="0"/>
      <w:autoSpaceDN w:val="0"/>
    </w:pPr>
    <w:rPr>
      <w:rFonts w:ascii="Times New Roman" w:hAnsi="Times New Roman" w:cs="Times New Roman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9AB8AF-2AF2-4A6C-823E-08265E2C7041}"/>
</file>

<file path=customXml/itemProps2.xml><?xml version="1.0" encoding="utf-8"?>
<ds:datastoreItem xmlns:ds="http://schemas.openxmlformats.org/officeDocument/2006/customXml" ds:itemID="{93F1D8BE-15FC-4A19-8296-7A4631684205}"/>
</file>

<file path=customXml/itemProps3.xml><?xml version="1.0" encoding="utf-8"?>
<ds:datastoreItem xmlns:ds="http://schemas.openxmlformats.org/officeDocument/2006/customXml" ds:itemID="{DA531DFA-F38F-4B37-A3C6-6A4704AAE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</dc:creator>
  <cp:lastModifiedBy>Tarım1</cp:lastModifiedBy>
  <cp:revision>10</cp:revision>
  <dcterms:created xsi:type="dcterms:W3CDTF">2024-01-17T06:50:00Z</dcterms:created>
  <dcterms:modified xsi:type="dcterms:W3CDTF">2024-08-19T07:12:00Z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