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C" w:rsidRDefault="00552DFC" w:rsidP="00DC682C">
      <w:pPr>
        <w:pStyle w:val="AralkYok"/>
        <w:jc w:val="both"/>
        <w:rPr>
          <w:b/>
          <w:bCs/>
          <w:iCs/>
          <w:u w:val="single"/>
        </w:rPr>
      </w:pPr>
    </w:p>
    <w:p w:rsidR="00DC682C" w:rsidRPr="00990E97" w:rsidRDefault="00552DFC" w:rsidP="00DC682C">
      <w:pPr>
        <w:pStyle w:val="AralkYok"/>
        <w:jc w:val="both"/>
        <w:rPr>
          <w:color w:val="002060"/>
        </w:rPr>
      </w:pPr>
      <w:r w:rsidRPr="00990E97">
        <w:rPr>
          <w:b/>
          <w:bCs/>
          <w:iCs/>
          <w:color w:val="002060"/>
          <w:u w:val="single"/>
        </w:rPr>
        <w:t>İŞİN KISA TANIMI</w:t>
      </w:r>
      <w:r w:rsidR="00DC682C" w:rsidRPr="00990E97">
        <w:rPr>
          <w:color w:val="002060"/>
        </w:rPr>
        <w:t xml:space="preserve"> </w:t>
      </w:r>
    </w:p>
    <w:p w:rsidR="00F33C6A" w:rsidRPr="0017652F" w:rsidRDefault="00552DFC" w:rsidP="00552DFC">
      <w:pPr>
        <w:spacing w:after="120"/>
        <w:ind w:left="142" w:right="141"/>
        <w:jc w:val="both"/>
        <w:rPr>
          <w:bCs/>
        </w:rPr>
      </w:pPr>
      <w:r>
        <w:rPr>
          <w:bCs/>
        </w:rPr>
        <w:t>Gıda üreten işyerlerine (</w:t>
      </w:r>
      <w:r w:rsidR="00F33C6A" w:rsidRPr="0017652F">
        <w:rPr>
          <w:bCs/>
        </w:rPr>
        <w:t>Unlu Mamuller Üreten İşyerler</w:t>
      </w:r>
      <w:r>
        <w:rPr>
          <w:bCs/>
        </w:rPr>
        <w:t>ine</w:t>
      </w:r>
      <w:r w:rsidR="0017652F" w:rsidRPr="0017652F">
        <w:rPr>
          <w:bCs/>
        </w:rPr>
        <w:t xml:space="preserve">) ait işletme kayıt belgesi </w:t>
      </w:r>
      <w:r w:rsidR="00F33C6A" w:rsidRPr="0017652F">
        <w:rPr>
          <w:bCs/>
        </w:rPr>
        <w:t>işlemlerini yürütmek.</w:t>
      </w:r>
    </w:p>
    <w:p w:rsidR="00F33C6A" w:rsidRDefault="00F33C6A" w:rsidP="0017652F">
      <w:pPr>
        <w:spacing w:before="120" w:after="120"/>
        <w:ind w:hanging="142"/>
        <w:rPr>
          <w:bCs/>
        </w:rPr>
      </w:pPr>
      <w:r w:rsidRPr="00394B76">
        <w:rPr>
          <w:bCs/>
        </w:rPr>
        <w:t xml:space="preserve">    Gıda üretim yerleri, satış ve toplu tüketim yerleri denetimi yapmak</w:t>
      </w:r>
      <w:r w:rsidR="00552DFC">
        <w:rPr>
          <w:bCs/>
        </w:rPr>
        <w:t>.</w:t>
      </w:r>
    </w:p>
    <w:p w:rsidR="00552DFC" w:rsidRPr="00394B76" w:rsidRDefault="00552DFC" w:rsidP="0017652F">
      <w:pPr>
        <w:spacing w:before="120" w:after="120"/>
        <w:ind w:hanging="142"/>
        <w:rPr>
          <w:bCs/>
        </w:rPr>
      </w:pPr>
    </w:p>
    <w:p w:rsidR="00552DFC" w:rsidRPr="00394B76" w:rsidRDefault="00F33C6A" w:rsidP="00F33C6A">
      <w:pPr>
        <w:spacing w:before="120" w:after="120"/>
        <w:rPr>
          <w:b/>
          <w:bCs/>
          <w:iCs/>
          <w:u w:val="single"/>
        </w:rPr>
      </w:pPr>
      <w:r w:rsidRPr="00394B76">
        <w:rPr>
          <w:b/>
          <w:bCs/>
          <w:iCs/>
          <w:u w:val="single"/>
        </w:rPr>
        <w:t xml:space="preserve"> </w:t>
      </w:r>
      <w:r w:rsidR="00552DFC" w:rsidRPr="00990E97">
        <w:rPr>
          <w:b/>
          <w:bCs/>
          <w:iCs/>
          <w:color w:val="002060"/>
          <w:u w:val="single"/>
        </w:rPr>
        <w:t>GÖREVLERİ</w:t>
      </w:r>
      <w:r w:rsidR="009A2A77" w:rsidRPr="00990E97">
        <w:rPr>
          <w:b/>
          <w:bCs/>
          <w:iCs/>
          <w:color w:val="002060"/>
          <w:u w:val="single"/>
        </w:rPr>
        <w:t xml:space="preserve"> VE SORUMLULUKLARI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5996 Sayılı Kanunun verdiği Görevleri yerine getirmek.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Gıda üreten işyerlerine ( Unlu Mamuller Üreten İşyerlerine ) ait işletme kayıt belgesi işlemleri talepleriyle ilgili dosyalarının kontrolünü yapmak, denetimleri yapmak, sertifikalarını düzenlemek,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Şube Müdürü’nün yönlendirdiği işletme kayıt belgesi dosyalarını birimi içerisindeki personele birlikte incelemek, takip etmek ve sonuçlanmasını sağlamak.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 xml:space="preserve">Gıda Üretim Satış ve Toplu Tüketim Yerlerinin denetimlerine katılmak. 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Birimi ile ilgili İzleme ve Denetim Programlarını planlamak, yürütülmesini takip etmek.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 xml:space="preserve">Birimi ile ilgili cetvel ve formların zamanında tanzimini sağlamak ve ilgili yerlere göndermek. 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Birimi ile ilgili talep veya ihtiyaç duyulması durumunda faaliyet raporları hazırlamak ve Şube Müdürü’ne sunmak.</w:t>
      </w:r>
    </w:p>
    <w:p w:rsidR="00EF1005" w:rsidRPr="00394B76" w:rsidRDefault="00EF1005" w:rsidP="00552DFC">
      <w:pPr>
        <w:pStyle w:val="ListeParagraf"/>
        <w:numPr>
          <w:ilvl w:val="0"/>
          <w:numId w:val="39"/>
        </w:numPr>
        <w:spacing w:line="276" w:lineRule="auto"/>
        <w:ind w:right="141"/>
        <w:contextualSpacing/>
        <w:jc w:val="both"/>
      </w:pPr>
      <w:r w:rsidRPr="00394B76">
        <w:t>Birimi ile Şube müdürü ve diğer birimler arası koordinasyonu sağlamak ve takip etmek.</w:t>
      </w:r>
    </w:p>
    <w:p w:rsidR="00365851" w:rsidRPr="00394B76" w:rsidRDefault="00EF1005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Birimi ile ilgili eğitimlere katılmak ve eğitim düzenlemek</w:t>
      </w:r>
      <w:r w:rsidR="00DC682C" w:rsidRPr="00394B76">
        <w:t>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Yürütülen yazışmaların kayıt, sevk, dosyalama ve arşiv işlemlerini Başkanlıktaki yöntemlere uygun olarak yapmak.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 xml:space="preserve">Yöneticisi tarafından görevlendirildiği toplantı, eğitim, komisyon ve komite vb. çalışma gruplarında yer almak. 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Ülke ekonomisini, tarım sektörünü ve gelişmelerini takip etmek, mesleğine ilişkin yayınları sürekli izlemek, bilgilerini güncelleştirmek.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Faaliyetlerine ilişkin bilgilerin kullanıma hazır bir biçimde bulundurulmasını, rapor ve benzerlerinin dosyalanmasını sağlamak, gerektiğinde konuya ilişkin belge ve bilgileri sunmak.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Görev alanı ile ilgili mevzuatı düzenli olarak izlemek.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 xml:space="preserve">Görev alanı ile ilgili tüm kayıt, evrak ve değerlerin korunmasından sorumlu olmak, arşiv oluşturmak ve düzenini sağlamak. 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 xml:space="preserve">Görev ve sorumluluk alanındaki tüm faaliyetlerin mevcut iç kontrol tanım ve talimatlarına uygun olarak yürütülmesini sağlamak. 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365851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Yaptığı işin kalitesinden sorumlu olmak ve kendi sorumluluk alanı içerisinde gerçekleştirilen işin kalitesini kontrol etmek.</w:t>
      </w:r>
    </w:p>
    <w:p w:rsidR="003A7018" w:rsidRPr="00394B76" w:rsidRDefault="003A7018" w:rsidP="00552DFC">
      <w:pPr>
        <w:numPr>
          <w:ilvl w:val="0"/>
          <w:numId w:val="39"/>
        </w:numPr>
        <w:tabs>
          <w:tab w:val="left" w:pos="0"/>
        </w:tabs>
        <w:spacing w:before="120" w:after="120" w:line="276" w:lineRule="auto"/>
        <w:jc w:val="both"/>
        <w:rPr>
          <w:b/>
          <w:bCs/>
          <w:iCs/>
        </w:rPr>
      </w:pPr>
      <w:r w:rsidRPr="00394B76">
        <w:t>Görev alanı ile ilgili olarak yöneticisi tarafından verilen diğer görevleri yerine getirmek.</w:t>
      </w:r>
    </w:p>
    <w:p w:rsidR="003A7018" w:rsidRPr="00394B76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990E97" w:rsidRDefault="00552DFC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990E97">
        <w:rPr>
          <w:b/>
          <w:bCs/>
          <w:iCs/>
          <w:color w:val="002060"/>
          <w:u w:val="single"/>
        </w:rPr>
        <w:t>YETKİLERİ</w:t>
      </w:r>
    </w:p>
    <w:p w:rsidR="00EF1005" w:rsidRPr="00394B76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5996 Sayılı Kanun gereği İdari yaptırımları düzenlemek.</w:t>
      </w:r>
    </w:p>
    <w:p w:rsidR="00EF1005" w:rsidRPr="00394B76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Şube Müdürü’nün yönlendirdiği işletme kayıt belgesi dosyalarını birimi içerisindeki personelle yapmak.</w:t>
      </w:r>
    </w:p>
    <w:p w:rsidR="00EF1005" w:rsidRPr="00394B76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Gıda denetimlerine katılmak.</w:t>
      </w:r>
    </w:p>
    <w:p w:rsidR="00EF1005" w:rsidRPr="00394B76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Birimi ile ilgili yazışmaları yapmak ve paraflamak.</w:t>
      </w:r>
    </w:p>
    <w:p w:rsidR="00EF1005" w:rsidRPr="00394B76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Birimi ile ilgili cetvel ve formları tanzim etmek, paraflamak.</w:t>
      </w:r>
    </w:p>
    <w:p w:rsidR="00EF1005" w:rsidRDefault="00EF1005" w:rsidP="005C0191">
      <w:pPr>
        <w:numPr>
          <w:ilvl w:val="0"/>
          <w:numId w:val="41"/>
        </w:numPr>
        <w:tabs>
          <w:tab w:val="left" w:pos="0"/>
        </w:tabs>
        <w:spacing w:before="120" w:after="120" w:line="276" w:lineRule="auto"/>
        <w:jc w:val="both"/>
      </w:pPr>
      <w:r w:rsidRPr="00394B76">
        <w:t>Birimi ile ilgili araç ve gereçleri kullanmak</w:t>
      </w:r>
      <w:r w:rsidR="00552DFC">
        <w:t>.</w:t>
      </w:r>
    </w:p>
    <w:p w:rsidR="00552DFC" w:rsidRPr="00394B76" w:rsidRDefault="00552DFC" w:rsidP="00552DFC">
      <w:pPr>
        <w:tabs>
          <w:tab w:val="left" w:pos="0"/>
        </w:tabs>
        <w:spacing w:before="120" w:after="120" w:line="276" w:lineRule="auto"/>
        <w:ind w:left="360"/>
        <w:jc w:val="both"/>
      </w:pPr>
    </w:p>
    <w:p w:rsidR="00C71EB1" w:rsidRPr="00990E97" w:rsidRDefault="00552DFC" w:rsidP="00EF1005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990E97">
        <w:rPr>
          <w:b/>
          <w:bCs/>
          <w:iCs/>
          <w:color w:val="002060"/>
          <w:u w:val="single"/>
        </w:rPr>
        <w:t>EN YAKIN YÖNETİCİSİ</w:t>
      </w:r>
    </w:p>
    <w:p w:rsidR="00444698" w:rsidRDefault="00D26C5A" w:rsidP="00552DFC">
      <w:pPr>
        <w:spacing w:before="120" w:after="120"/>
        <w:jc w:val="both"/>
      </w:pPr>
      <w:r w:rsidRPr="00394B76">
        <w:t>Gıda ve Yem Şube Müdürü</w:t>
      </w:r>
    </w:p>
    <w:p w:rsidR="00552DFC" w:rsidRPr="00394B76" w:rsidRDefault="00552DFC" w:rsidP="00552DFC">
      <w:pPr>
        <w:spacing w:before="120" w:after="120"/>
        <w:jc w:val="both"/>
      </w:pPr>
    </w:p>
    <w:p w:rsidR="00C71EB1" w:rsidRPr="00990E97" w:rsidRDefault="00552DFC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990E97">
        <w:rPr>
          <w:b/>
          <w:bCs/>
          <w:iCs/>
          <w:color w:val="002060"/>
          <w:u w:val="single"/>
        </w:rPr>
        <w:t>ALTINDAKİ BAĞLI İŞ UNVANLARI</w:t>
      </w:r>
    </w:p>
    <w:p w:rsidR="00365851" w:rsidRPr="00394B76" w:rsidRDefault="00365851" w:rsidP="005C0191">
      <w:pPr>
        <w:numPr>
          <w:ilvl w:val="0"/>
          <w:numId w:val="42"/>
        </w:numPr>
        <w:tabs>
          <w:tab w:val="left" w:pos="0"/>
        </w:tabs>
        <w:spacing w:before="120" w:after="120" w:line="276" w:lineRule="auto"/>
        <w:jc w:val="both"/>
      </w:pPr>
      <w:r w:rsidRPr="00394B76">
        <w:t>Ziraat Mühendisi</w:t>
      </w:r>
    </w:p>
    <w:p w:rsidR="00365851" w:rsidRPr="00394B76" w:rsidRDefault="00365851" w:rsidP="005C0191">
      <w:pPr>
        <w:numPr>
          <w:ilvl w:val="0"/>
          <w:numId w:val="42"/>
        </w:numPr>
        <w:tabs>
          <w:tab w:val="left" w:pos="0"/>
        </w:tabs>
        <w:spacing w:before="120" w:after="120" w:line="276" w:lineRule="auto"/>
        <w:jc w:val="both"/>
      </w:pPr>
      <w:r w:rsidRPr="00394B76">
        <w:t>Gıda Mühendisi</w:t>
      </w:r>
    </w:p>
    <w:p w:rsidR="00365851" w:rsidRPr="00394B76" w:rsidRDefault="00365851" w:rsidP="005C0191">
      <w:pPr>
        <w:numPr>
          <w:ilvl w:val="0"/>
          <w:numId w:val="42"/>
        </w:numPr>
        <w:tabs>
          <w:tab w:val="left" w:pos="0"/>
        </w:tabs>
        <w:spacing w:before="120" w:after="120" w:line="276" w:lineRule="auto"/>
        <w:jc w:val="both"/>
      </w:pPr>
      <w:proofErr w:type="spellStart"/>
      <w:proofErr w:type="gramStart"/>
      <w:r w:rsidRPr="00394B76">
        <w:t>Vet.Hekimi</w:t>
      </w:r>
      <w:proofErr w:type="spellEnd"/>
      <w:proofErr w:type="gramEnd"/>
    </w:p>
    <w:p w:rsidR="00365851" w:rsidRPr="00394B76" w:rsidRDefault="00365851" w:rsidP="005C0191">
      <w:pPr>
        <w:numPr>
          <w:ilvl w:val="0"/>
          <w:numId w:val="42"/>
        </w:numPr>
        <w:tabs>
          <w:tab w:val="left" w:pos="0"/>
        </w:tabs>
        <w:spacing w:before="120" w:after="120" w:line="276" w:lineRule="auto"/>
        <w:jc w:val="both"/>
      </w:pPr>
      <w:r w:rsidRPr="00394B76">
        <w:t>Tekniker</w:t>
      </w:r>
    </w:p>
    <w:p w:rsidR="00552DFC" w:rsidRPr="00990E97" w:rsidRDefault="00365851" w:rsidP="005C0191">
      <w:pPr>
        <w:numPr>
          <w:ilvl w:val="0"/>
          <w:numId w:val="42"/>
        </w:numPr>
        <w:tabs>
          <w:tab w:val="left" w:pos="0"/>
        </w:tabs>
        <w:spacing w:before="120" w:after="120" w:line="276" w:lineRule="auto"/>
        <w:jc w:val="both"/>
      </w:pPr>
      <w:r w:rsidRPr="00394B76">
        <w:t>Teknisyen</w:t>
      </w:r>
    </w:p>
    <w:p w:rsidR="00C71EB1" w:rsidRPr="00990E97" w:rsidRDefault="00C71EB1" w:rsidP="00EA32E6">
      <w:pPr>
        <w:spacing w:before="120" w:after="120"/>
        <w:jc w:val="both"/>
        <w:rPr>
          <w:b/>
          <w:bCs/>
          <w:iCs/>
          <w:color w:val="002060"/>
          <w:u w:val="single"/>
        </w:rPr>
      </w:pPr>
      <w:r w:rsidRPr="00990E97">
        <w:rPr>
          <w:b/>
          <w:bCs/>
          <w:iCs/>
          <w:color w:val="002060"/>
          <w:u w:val="single"/>
        </w:rPr>
        <w:t>BU İ</w:t>
      </w:r>
      <w:r w:rsidR="00552DFC" w:rsidRPr="00990E97">
        <w:rPr>
          <w:b/>
          <w:bCs/>
          <w:iCs/>
          <w:color w:val="002060"/>
          <w:u w:val="single"/>
        </w:rPr>
        <w:t>ŞTE ÇALIŞANLARDA ARANAN NİTELİKLER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>657 Sayılı Devlet Memurları Kanunu’nda belirtilen genel niteliklere sahip olmak.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>Mühendis (Ziraat veya Gıda ), Veteriner Hekim, Tekniker veya Teknisyen olmak.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>Konu ile ilgili Eğitim almış, Gıda Kontrolörü veya yardımcısı olmak.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>Yaptığı işin gerektirdiği seviyede bir yabancı dil bilmek. (Mühendis ve Veteriner için)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 xml:space="preserve">Bilgisayar kullanmak ( Word, Excel, </w:t>
      </w:r>
      <w:proofErr w:type="spellStart"/>
      <w:r w:rsidRPr="00394B76">
        <w:t>Acces</w:t>
      </w:r>
      <w:proofErr w:type="spellEnd"/>
      <w:r w:rsidRPr="00394B76">
        <w:t xml:space="preserve"> bilmek )</w:t>
      </w:r>
    </w:p>
    <w:p w:rsidR="00EF1005" w:rsidRPr="00394B76" w:rsidRDefault="00EF1005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t xml:space="preserve">Faaliyetlerini iyi şekilde sürdürebilmesi için, karar verme ve sorun çözme niteliklerine sahip olmak. </w:t>
      </w:r>
    </w:p>
    <w:p w:rsidR="00170534" w:rsidRPr="00394B76" w:rsidRDefault="00170534" w:rsidP="00EF1005">
      <w:pPr>
        <w:pStyle w:val="ListeParagraf"/>
        <w:ind w:left="360"/>
        <w:contextualSpacing/>
      </w:pPr>
      <w:r w:rsidRPr="00394B76">
        <w:t xml:space="preserve"> </w:t>
      </w:r>
    </w:p>
    <w:p w:rsidR="00FC5B6C" w:rsidRPr="00990E97" w:rsidRDefault="00FC5B6C" w:rsidP="00170534">
      <w:pPr>
        <w:tabs>
          <w:tab w:val="left" w:pos="180"/>
        </w:tabs>
        <w:spacing w:before="120" w:after="120"/>
        <w:jc w:val="both"/>
        <w:rPr>
          <w:b/>
          <w:bCs/>
          <w:iCs/>
          <w:color w:val="002060"/>
        </w:rPr>
      </w:pPr>
      <w:r w:rsidRPr="00990E97">
        <w:rPr>
          <w:b/>
          <w:bCs/>
          <w:iCs/>
          <w:color w:val="002060"/>
          <w:u w:val="single"/>
        </w:rPr>
        <w:lastRenderedPageBreak/>
        <w:t>ÇALIŞMA KOŞULLARI</w:t>
      </w:r>
    </w:p>
    <w:p w:rsidR="00552DFC" w:rsidRPr="003434D7" w:rsidRDefault="00664CDC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94B76">
        <w:rPr>
          <w:rFonts w:ascii="Arial" w:hAnsi="Arial" w:cs="Arial"/>
          <w:b/>
          <w:bCs/>
        </w:rPr>
        <w:t xml:space="preserve"> </w:t>
      </w:r>
      <w:r w:rsidR="00552DFC" w:rsidRPr="003434D7">
        <w:t>Mesai: Mesai saatleri ve gerektiğinde mesai saatleri dışında da görev yapmak.</w:t>
      </w:r>
    </w:p>
    <w:p w:rsidR="00552DFC" w:rsidRPr="003434D7" w:rsidRDefault="00552DFC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434D7">
        <w:t>Çalışma Ortamı: Büro, açık ve kapalı alan, gıda ve yem işletmelerinde (üretim yerleri-depo-satış yerleri) çalışmak.</w:t>
      </w:r>
    </w:p>
    <w:p w:rsidR="00552DFC" w:rsidRPr="003434D7" w:rsidRDefault="00552DFC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434D7">
        <w:t>Seyahat Durumu: Görevi gereği seyahat etmek.</w:t>
      </w:r>
    </w:p>
    <w:p w:rsidR="00552DFC" w:rsidRPr="003434D7" w:rsidRDefault="00552DFC" w:rsidP="005C0191">
      <w:pPr>
        <w:numPr>
          <w:ilvl w:val="0"/>
          <w:numId w:val="43"/>
        </w:numPr>
        <w:tabs>
          <w:tab w:val="left" w:pos="0"/>
        </w:tabs>
        <w:spacing w:before="120" w:after="120" w:line="276" w:lineRule="auto"/>
        <w:jc w:val="both"/>
      </w:pPr>
      <w:r w:rsidRPr="003434D7">
        <w:t>Risk Durumu: Trafik kazası, denetim yapılan işletmelerde olumsuz davranışlarla karşılaşmak.</w:t>
      </w:r>
    </w:p>
    <w:p w:rsidR="00A22423" w:rsidRPr="00092EE7" w:rsidRDefault="00A22423" w:rsidP="00552DFC">
      <w:pPr>
        <w:tabs>
          <w:tab w:val="left" w:pos="923"/>
        </w:tabs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99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5B" w:rsidRDefault="0017605B" w:rsidP="006C7BAC">
      <w:r>
        <w:separator/>
      </w:r>
    </w:p>
  </w:endnote>
  <w:endnote w:type="continuationSeparator" w:id="0">
    <w:p w:rsidR="0017605B" w:rsidRDefault="0017605B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8A" w:rsidRDefault="00E820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026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shd w:val="clear" w:color="auto" w:fill="DDD9C3"/>
      <w:tblLook w:val="04A0" w:firstRow="1" w:lastRow="0" w:firstColumn="1" w:lastColumn="0" w:noHBand="0" w:noVBand="1"/>
    </w:tblPr>
    <w:tblGrid>
      <w:gridCol w:w="3402"/>
      <w:gridCol w:w="2552"/>
      <w:gridCol w:w="2055"/>
      <w:gridCol w:w="3473"/>
    </w:tblGrid>
    <w:tr w:rsidR="005E5532" w:rsidTr="005E5532">
      <w:trPr>
        <w:trHeight w:val="285"/>
      </w:trPr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pStyle w:val="stbilgi"/>
            <w:rPr>
              <w:sz w:val="18"/>
              <w:szCs w:val="18"/>
              <w:lang w:eastAsia="ar-SA"/>
            </w:rPr>
          </w:pPr>
          <w:r>
            <w:rPr>
              <w:b/>
              <w:color w:val="C00000"/>
              <w:sz w:val="18"/>
              <w:szCs w:val="18"/>
            </w:rPr>
            <w:t xml:space="preserve">Dokuman Kodu: </w:t>
          </w:r>
          <w:r>
            <w:rPr>
              <w:b/>
              <w:color w:val="000000"/>
              <w:sz w:val="18"/>
              <w:szCs w:val="18"/>
            </w:rPr>
            <w:t>TOB.İKS.12/FRM.036</w:t>
          </w:r>
        </w:p>
      </w:tc>
      <w:tc>
        <w:tcPr>
          <w:tcW w:w="255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suppressAutoHyphens/>
            <w:rPr>
              <w:color w:val="808080"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Tarihi:</w:t>
          </w:r>
          <w:r>
            <w:rPr>
              <w:noProof/>
              <w:sz w:val="18"/>
              <w:szCs w:val="18"/>
            </w:rPr>
            <w:t xml:space="preserve">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  <w:tc>
        <w:tcPr>
          <w:tcW w:w="205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suppressAutoHyphens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>Revizyon No:</w:t>
          </w:r>
          <w:r>
            <w:rPr>
              <w:noProof/>
              <w:sz w:val="18"/>
              <w:szCs w:val="18"/>
            </w:rPr>
            <w:t xml:space="preserve">  </w:t>
          </w:r>
          <w:r>
            <w:rPr>
              <w:b/>
              <w:noProof/>
              <w:sz w:val="18"/>
              <w:szCs w:val="18"/>
            </w:rPr>
            <w:t>002</w:t>
          </w:r>
        </w:p>
      </w:tc>
      <w:tc>
        <w:tcPr>
          <w:tcW w:w="347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suppressAutoHyphens/>
            <w:rPr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color w:val="C00000"/>
              <w:sz w:val="18"/>
              <w:szCs w:val="18"/>
            </w:rPr>
            <w:t xml:space="preserve">Yürürlük Tarihi: </w:t>
          </w:r>
          <w:r>
            <w:rPr>
              <w:b/>
              <w:noProof/>
              <w:color w:val="000000"/>
              <w:sz w:val="18"/>
              <w:szCs w:val="18"/>
            </w:rPr>
            <w:t>14.09.2022</w:t>
          </w:r>
        </w:p>
      </w:tc>
    </w:tr>
    <w:tr w:rsidR="005E5532" w:rsidTr="005E5532">
      <w:trPr>
        <w:trHeight w:val="650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suppressAutoHyphens/>
            <w:spacing w:before="120" w:after="120"/>
            <w:rPr>
              <w:noProof/>
              <w:sz w:val="18"/>
              <w:szCs w:val="18"/>
            </w:rPr>
          </w:pPr>
          <w:r>
            <w:rPr>
              <w:b/>
              <w:noProof/>
              <w:color w:val="C00000"/>
              <w:sz w:val="18"/>
              <w:szCs w:val="18"/>
            </w:rPr>
            <w:t>Hazırlayan:</w:t>
          </w:r>
          <w:r>
            <w:rPr>
              <w:b/>
              <w:noProof/>
              <w:sz w:val="18"/>
              <w:szCs w:val="18"/>
            </w:rPr>
            <w:t xml:space="preserve"> Kasım ÖZÇELİK</w:t>
          </w:r>
        </w:p>
        <w:p w:rsidR="005E5532" w:rsidRDefault="005E5532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noProof/>
              <w:sz w:val="18"/>
              <w:szCs w:val="18"/>
            </w:rPr>
            <w:t xml:space="preserve">                     İç Kontrol Görevlisi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hideMark/>
        </w:tcPr>
        <w:p w:rsidR="005E5532" w:rsidRDefault="005E5532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color w:val="C00000"/>
              <w:sz w:val="18"/>
              <w:szCs w:val="18"/>
            </w:rPr>
            <w:t xml:space="preserve">  Onaylayan:</w:t>
          </w:r>
          <w:r>
            <w:rPr>
              <w:b/>
              <w:bCs/>
              <w:iCs/>
              <w:noProof/>
              <w:sz w:val="18"/>
              <w:szCs w:val="18"/>
            </w:rPr>
            <w:t xml:space="preserve"> Dr.Burhan BAHADIR</w:t>
          </w:r>
        </w:p>
        <w:p w:rsidR="005E5532" w:rsidRDefault="005E5532">
          <w:pPr>
            <w:tabs>
              <w:tab w:val="left" w:pos="1500"/>
            </w:tabs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b/>
              <w:bCs/>
              <w:iCs/>
              <w:noProof/>
              <w:sz w:val="18"/>
              <w:szCs w:val="18"/>
              <w:lang w:eastAsia="ar-SA"/>
            </w:rPr>
            <w:t xml:space="preserve">                                 </w:t>
          </w:r>
          <w:r>
            <w:rPr>
              <w:b/>
              <w:bCs/>
              <w:iCs/>
              <w:noProof/>
              <w:sz w:val="18"/>
              <w:szCs w:val="18"/>
            </w:rPr>
            <w:t>İl Müdürü</w:t>
          </w:r>
        </w:p>
      </w:tc>
    </w:tr>
    <w:tr w:rsidR="005E5532" w:rsidTr="005E5532">
      <w:trPr>
        <w:trHeight w:val="244"/>
      </w:trPr>
      <w:tc>
        <w:tcPr>
          <w:tcW w:w="5954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5E5532" w:rsidRDefault="005E5532">
          <w:pPr>
            <w:suppressAutoHyphens/>
            <w:spacing w:before="120" w:after="120"/>
            <w:rPr>
              <w:b/>
              <w:bCs/>
              <w:iCs/>
              <w:noProof/>
              <w:sz w:val="18"/>
              <w:szCs w:val="18"/>
              <w:lang w:eastAsia="ar-SA"/>
            </w:rPr>
          </w:pPr>
          <w:r>
            <w:rPr>
              <w:noProof/>
              <w:sz w:val="18"/>
              <w:szCs w:val="18"/>
            </w:rPr>
            <w:t xml:space="preserve">                      </w:t>
          </w:r>
        </w:p>
      </w:tc>
      <w:tc>
        <w:tcPr>
          <w:tcW w:w="5528" w:type="dxa"/>
          <w:gridSpan w:val="2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DD9C3"/>
          <w:vAlign w:val="center"/>
          <w:hideMark/>
        </w:tcPr>
        <w:p w:rsidR="005E5532" w:rsidRDefault="005E553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11.01.2023-612.01.02-</w:t>
          </w:r>
          <w:proofErr w:type="gramStart"/>
          <w:r>
            <w:rPr>
              <w:sz w:val="20"/>
              <w:szCs w:val="20"/>
            </w:rPr>
            <w:t xml:space="preserve">8432774   </w:t>
          </w:r>
          <w:r>
            <w:rPr>
              <w:b/>
              <w:bCs/>
              <w:iCs/>
              <w:noProof/>
              <w:sz w:val="18"/>
              <w:szCs w:val="18"/>
            </w:rPr>
            <w:t>Tarihli</w:t>
          </w:r>
          <w:proofErr w:type="gramEnd"/>
          <w:r>
            <w:rPr>
              <w:b/>
              <w:bCs/>
              <w:iCs/>
              <w:noProof/>
              <w:sz w:val="18"/>
              <w:szCs w:val="18"/>
            </w:rPr>
            <w:t xml:space="preserve">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bookmarkStart w:id="0" w:name="_GoBack"/>
    <w:bookmarkEnd w:id="0"/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5E553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5E5532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8A" w:rsidRDefault="00E820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5B" w:rsidRDefault="0017605B" w:rsidP="006C7BAC">
      <w:r>
        <w:separator/>
      </w:r>
    </w:p>
  </w:footnote>
  <w:footnote w:type="continuationSeparator" w:id="0">
    <w:p w:rsidR="0017605B" w:rsidRDefault="0017605B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08A" w:rsidRDefault="00E820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74" w:type="dxa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EAF1DD" w:themeFill="accent3" w:themeFillTint="33"/>
      <w:tblLook w:val="04A0" w:firstRow="1" w:lastRow="0" w:firstColumn="1" w:lastColumn="0" w:noHBand="0" w:noVBand="1"/>
    </w:tblPr>
    <w:tblGrid>
      <w:gridCol w:w="1476"/>
      <w:gridCol w:w="1275"/>
      <w:gridCol w:w="8023"/>
    </w:tblGrid>
    <w:tr w:rsidR="00990E97" w:rsidTr="00A70229">
      <w:tc>
        <w:tcPr>
          <w:tcW w:w="1476" w:type="dxa"/>
          <w:vMerge w:val="restart"/>
          <w:shd w:val="clear" w:color="auto" w:fill="EAF1DD" w:themeFill="accent3" w:themeFillTint="33"/>
        </w:tcPr>
        <w:p w:rsidR="00990E97" w:rsidRDefault="00990E97" w:rsidP="00990E97">
          <w:pPr>
            <w:pStyle w:val="stbilgi"/>
          </w:pPr>
          <w:r w:rsidRPr="003434D7">
            <w:rPr>
              <w:lang w:val="tr-TR" w:eastAsia="tr-TR"/>
            </w:rPr>
            <w:drawing>
              <wp:inline distT="0" distB="0" distL="0" distR="0" wp14:anchorId="70BDBBC2" wp14:editId="39D8F252">
                <wp:extent cx="795130" cy="795130"/>
                <wp:effectExtent l="0" t="0" r="5080" b="5080"/>
                <wp:docPr id="5" name="Resim 5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93" cy="80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8" w:type="dxa"/>
          <w:gridSpan w:val="2"/>
          <w:shd w:val="clear" w:color="auto" w:fill="EAF1DD" w:themeFill="accent3" w:themeFillTint="33"/>
        </w:tcPr>
        <w:p w:rsidR="00990E97" w:rsidRPr="009B315D" w:rsidRDefault="00990E97" w:rsidP="00990E97">
          <w:pPr>
            <w:pStyle w:val="stbilgi"/>
            <w:jc w:val="center"/>
            <w:rPr>
              <w:rFonts w:ascii="Times New Roman" w:hAnsi="Times New Roman"/>
              <w:color w:val="002060"/>
              <w:sz w:val="24"/>
              <w:szCs w:val="24"/>
              <w:lang w:val="tr-TR"/>
            </w:rPr>
          </w:pPr>
          <w:r w:rsidRPr="009B315D">
            <w:rPr>
              <w:rFonts w:ascii="Times New Roman" w:hAnsi="Times New Roman"/>
              <w:color w:val="002060"/>
              <w:sz w:val="24"/>
              <w:szCs w:val="24"/>
              <w:lang w:val="tr-TR"/>
            </w:rPr>
            <w:t>BİNGÖL İL TARIM VE ORMAN MÜDÜRLÜĞ</w:t>
          </w:r>
        </w:p>
        <w:p w:rsidR="00990E97" w:rsidRPr="009B315D" w:rsidRDefault="00990E97" w:rsidP="00990E97">
          <w:pPr>
            <w:pStyle w:val="stbilgi"/>
            <w:jc w:val="center"/>
            <w:rPr>
              <w:lang w:val="tr-TR"/>
            </w:rPr>
          </w:pPr>
          <w:r w:rsidRPr="009B315D">
            <w:rPr>
              <w:rFonts w:ascii="Times New Roman" w:hAnsi="Times New Roman"/>
              <w:color w:val="002060"/>
              <w:sz w:val="24"/>
              <w:szCs w:val="24"/>
              <w:lang w:val="tr-TR"/>
            </w:rPr>
            <w:t>İŞ TANIMI VE GEREKLERİ BELGESİ</w:t>
          </w:r>
        </w:p>
      </w:tc>
    </w:tr>
    <w:tr w:rsidR="00990E97" w:rsidTr="00A70229">
      <w:tc>
        <w:tcPr>
          <w:tcW w:w="1476" w:type="dxa"/>
          <w:vMerge/>
          <w:shd w:val="clear" w:color="auto" w:fill="EAF1DD" w:themeFill="accent3" w:themeFillTint="33"/>
        </w:tcPr>
        <w:p w:rsidR="00990E97" w:rsidRDefault="00990E97" w:rsidP="00990E97">
          <w:pPr>
            <w:pStyle w:val="stbilgi"/>
          </w:pPr>
        </w:p>
      </w:tc>
      <w:tc>
        <w:tcPr>
          <w:tcW w:w="1275" w:type="dxa"/>
          <w:shd w:val="clear" w:color="auto" w:fill="EAF1DD" w:themeFill="accent3" w:themeFillTint="33"/>
        </w:tcPr>
        <w:p w:rsidR="00990E97" w:rsidRPr="009B315D" w:rsidRDefault="00990E97" w:rsidP="00990E97">
          <w:pPr>
            <w:pStyle w:val="stbilgi"/>
            <w:rPr>
              <w:b/>
              <w:color w:val="C00000"/>
              <w:sz w:val="24"/>
              <w:szCs w:val="24"/>
              <w:lang w:val="tr-TR"/>
            </w:rPr>
          </w:pPr>
          <w:r w:rsidRPr="009B315D">
            <w:rPr>
              <w:b/>
              <w:color w:val="C00000"/>
              <w:sz w:val="24"/>
              <w:szCs w:val="24"/>
              <w:lang w:val="tr-TR"/>
            </w:rPr>
            <w:t>İŞ UNVANI</w:t>
          </w:r>
        </w:p>
      </w:tc>
      <w:tc>
        <w:tcPr>
          <w:tcW w:w="8023" w:type="dxa"/>
          <w:shd w:val="clear" w:color="auto" w:fill="EAF1DD" w:themeFill="accent3" w:themeFillTint="33"/>
        </w:tcPr>
        <w:p w:rsidR="00990E97" w:rsidRPr="009B315D" w:rsidRDefault="00990E97" w:rsidP="00990E97">
          <w:pPr>
            <w:pStyle w:val="stbilgi"/>
            <w:rPr>
              <w:sz w:val="28"/>
              <w:szCs w:val="28"/>
              <w:lang w:val="tr-TR"/>
            </w:rPr>
          </w:pPr>
          <w:r>
            <w:rPr>
              <w:sz w:val="28"/>
              <w:szCs w:val="28"/>
              <w:lang w:val="tr-TR"/>
            </w:rPr>
            <w:t>Un ve Unlu Mamuller</w:t>
          </w:r>
          <w:r w:rsidRPr="009B315D">
            <w:rPr>
              <w:sz w:val="28"/>
              <w:szCs w:val="28"/>
              <w:lang w:val="tr-TR"/>
            </w:rPr>
            <w:t xml:space="preserve"> Görevlisi</w:t>
          </w:r>
        </w:p>
      </w:tc>
    </w:tr>
    <w:tr w:rsidR="00990E97" w:rsidTr="00A70229">
      <w:tc>
        <w:tcPr>
          <w:tcW w:w="1476" w:type="dxa"/>
          <w:vMerge/>
          <w:shd w:val="clear" w:color="auto" w:fill="EAF1DD" w:themeFill="accent3" w:themeFillTint="33"/>
        </w:tcPr>
        <w:p w:rsidR="00990E97" w:rsidRDefault="00990E97" w:rsidP="00990E97">
          <w:pPr>
            <w:pStyle w:val="stbilgi"/>
          </w:pPr>
        </w:p>
      </w:tc>
      <w:tc>
        <w:tcPr>
          <w:tcW w:w="1275" w:type="dxa"/>
          <w:shd w:val="clear" w:color="auto" w:fill="EAF1DD" w:themeFill="accent3" w:themeFillTint="33"/>
        </w:tcPr>
        <w:p w:rsidR="00990E97" w:rsidRPr="009B315D" w:rsidRDefault="00990E97" w:rsidP="00990E97">
          <w:pPr>
            <w:pStyle w:val="stbilgi"/>
            <w:rPr>
              <w:b/>
              <w:color w:val="C00000"/>
              <w:sz w:val="24"/>
              <w:szCs w:val="24"/>
              <w:lang w:val="tr-TR"/>
            </w:rPr>
          </w:pPr>
          <w:r w:rsidRPr="009B315D">
            <w:rPr>
              <w:b/>
              <w:color w:val="C00000"/>
              <w:sz w:val="24"/>
              <w:szCs w:val="24"/>
              <w:lang w:val="tr-TR"/>
            </w:rPr>
            <w:t>BÖLÜMÜ</w:t>
          </w:r>
        </w:p>
      </w:tc>
      <w:tc>
        <w:tcPr>
          <w:tcW w:w="8023" w:type="dxa"/>
          <w:shd w:val="clear" w:color="auto" w:fill="EAF1DD" w:themeFill="accent3" w:themeFillTint="33"/>
        </w:tcPr>
        <w:p w:rsidR="00990E97" w:rsidRPr="009B315D" w:rsidRDefault="00990E97" w:rsidP="00990E97">
          <w:pPr>
            <w:pStyle w:val="stbilgi"/>
            <w:rPr>
              <w:sz w:val="28"/>
              <w:szCs w:val="28"/>
              <w:lang w:val="tr-TR"/>
            </w:rPr>
          </w:pPr>
          <w:r w:rsidRPr="009B315D">
            <w:rPr>
              <w:sz w:val="28"/>
              <w:szCs w:val="28"/>
              <w:lang w:val="tr-TR"/>
            </w:rPr>
            <w:t xml:space="preserve">Gıda </w:t>
          </w:r>
          <w:r>
            <w:rPr>
              <w:sz w:val="28"/>
              <w:szCs w:val="28"/>
              <w:lang w:val="tr-TR"/>
            </w:rPr>
            <w:t>v</w:t>
          </w:r>
          <w:r w:rsidRPr="009B315D">
            <w:rPr>
              <w:sz w:val="28"/>
              <w:szCs w:val="28"/>
              <w:lang w:val="tr-TR"/>
            </w:rPr>
            <w:t>e Yem Şube Müdürlüğü</w:t>
          </w:r>
        </w:p>
      </w:tc>
    </w:tr>
  </w:tbl>
  <w:p w:rsidR="00076DEE" w:rsidRDefault="00076D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734"/>
    <w:multiLevelType w:val="hybridMultilevel"/>
    <w:tmpl w:val="FBC8D7CA"/>
    <w:lvl w:ilvl="0" w:tplc="209200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7788B"/>
    <w:multiLevelType w:val="hybridMultilevel"/>
    <w:tmpl w:val="B03A46E0"/>
    <w:lvl w:ilvl="0" w:tplc="70B65C1C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07C6"/>
    <w:multiLevelType w:val="hybridMultilevel"/>
    <w:tmpl w:val="533ECD28"/>
    <w:lvl w:ilvl="0" w:tplc="1E2612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F7BEB"/>
    <w:multiLevelType w:val="hybridMultilevel"/>
    <w:tmpl w:val="7FB267C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396DC6"/>
    <w:multiLevelType w:val="hybridMultilevel"/>
    <w:tmpl w:val="FBC8D7CA"/>
    <w:lvl w:ilvl="0" w:tplc="209200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35D12"/>
    <w:multiLevelType w:val="hybridMultilevel"/>
    <w:tmpl w:val="7FB267C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7281D"/>
    <w:multiLevelType w:val="hybridMultilevel"/>
    <w:tmpl w:val="412234A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14FAE"/>
    <w:multiLevelType w:val="multilevel"/>
    <w:tmpl w:val="C9A08C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82D6D71"/>
    <w:multiLevelType w:val="hybridMultilevel"/>
    <w:tmpl w:val="10CEFA04"/>
    <w:lvl w:ilvl="0" w:tplc="1E5E4130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536139"/>
    <w:multiLevelType w:val="hybridMultilevel"/>
    <w:tmpl w:val="FBC8D7CA"/>
    <w:lvl w:ilvl="0" w:tplc="209200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7005C"/>
    <w:multiLevelType w:val="hybridMultilevel"/>
    <w:tmpl w:val="403C8D2C"/>
    <w:lvl w:ilvl="0" w:tplc="5516941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3A259C"/>
    <w:multiLevelType w:val="hybridMultilevel"/>
    <w:tmpl w:val="FBC8D7CA"/>
    <w:lvl w:ilvl="0" w:tplc="209200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8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B2952"/>
    <w:multiLevelType w:val="multilevel"/>
    <w:tmpl w:val="4670C7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C0000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B7155EC"/>
    <w:multiLevelType w:val="multilevel"/>
    <w:tmpl w:val="0E5E7B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691CD6"/>
    <w:multiLevelType w:val="multilevel"/>
    <w:tmpl w:val="939E99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AFF0D11"/>
    <w:multiLevelType w:val="hybridMultilevel"/>
    <w:tmpl w:val="0346F578"/>
    <w:lvl w:ilvl="0" w:tplc="844CD35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C00000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71EC6"/>
    <w:multiLevelType w:val="hybridMultilevel"/>
    <w:tmpl w:val="78A498DA"/>
    <w:lvl w:ilvl="0" w:tplc="DBE0BC82">
      <w:start w:val="1"/>
      <w:numFmt w:val="bullet"/>
      <w:lvlText w:val=""/>
      <w:lvlJc w:val="left"/>
      <w:pPr>
        <w:ind w:left="1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7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679C8"/>
    <w:multiLevelType w:val="multilevel"/>
    <w:tmpl w:val="0E5E7B6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28"/>
  </w:num>
  <w:num w:numId="4">
    <w:abstractNumId w:val="37"/>
  </w:num>
  <w:num w:numId="5">
    <w:abstractNumId w:val="24"/>
  </w:num>
  <w:num w:numId="6">
    <w:abstractNumId w:val="21"/>
  </w:num>
  <w:num w:numId="7">
    <w:abstractNumId w:val="16"/>
  </w:num>
  <w:num w:numId="8">
    <w:abstractNumId w:val="33"/>
  </w:num>
  <w:num w:numId="9">
    <w:abstractNumId w:val="17"/>
  </w:num>
  <w:num w:numId="10">
    <w:abstractNumId w:val="15"/>
  </w:num>
  <w:num w:numId="11">
    <w:abstractNumId w:val="18"/>
  </w:num>
  <w:num w:numId="12">
    <w:abstractNumId w:val="23"/>
  </w:num>
  <w:num w:numId="13">
    <w:abstractNumId w:val="9"/>
  </w:num>
  <w:num w:numId="14">
    <w:abstractNumId w:val="40"/>
  </w:num>
  <w:num w:numId="15">
    <w:abstractNumId w:val="29"/>
  </w:num>
  <w:num w:numId="16">
    <w:abstractNumId w:val="27"/>
  </w:num>
  <w:num w:numId="17">
    <w:abstractNumId w:val="1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8"/>
  </w:num>
  <w:num w:numId="22">
    <w:abstractNumId w:val="3"/>
  </w:num>
  <w:num w:numId="23">
    <w:abstractNumId w:val="7"/>
  </w:num>
  <w:num w:numId="24">
    <w:abstractNumId w:val="30"/>
  </w:num>
  <w:num w:numId="25">
    <w:abstractNumId w:val="25"/>
  </w:num>
  <w:num w:numId="26">
    <w:abstractNumId w:val="19"/>
  </w:num>
  <w:num w:numId="27">
    <w:abstractNumId w:val="22"/>
  </w:num>
  <w:num w:numId="28">
    <w:abstractNumId w:val="10"/>
  </w:num>
  <w:num w:numId="29">
    <w:abstractNumId w:val="5"/>
  </w:num>
  <w:num w:numId="30">
    <w:abstractNumId w:val="32"/>
  </w:num>
  <w:num w:numId="31">
    <w:abstractNumId w:val="31"/>
  </w:num>
  <w:num w:numId="32">
    <w:abstractNumId w:val="1"/>
  </w:num>
  <w:num w:numId="33">
    <w:abstractNumId w:val="13"/>
  </w:num>
  <w:num w:numId="34">
    <w:abstractNumId w:val="39"/>
  </w:num>
  <w:num w:numId="35">
    <w:abstractNumId w:val="4"/>
  </w:num>
  <w:num w:numId="36">
    <w:abstractNumId w:val="35"/>
  </w:num>
  <w:num w:numId="37">
    <w:abstractNumId w:val="8"/>
  </w:num>
  <w:num w:numId="38">
    <w:abstractNumId w:val="34"/>
  </w:num>
  <w:num w:numId="39">
    <w:abstractNumId w:val="26"/>
  </w:num>
  <w:num w:numId="40">
    <w:abstractNumId w:val="36"/>
  </w:num>
  <w:num w:numId="41">
    <w:abstractNumId w:val="20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76DEE"/>
    <w:rsid w:val="00092EE7"/>
    <w:rsid w:val="000B3DC2"/>
    <w:rsid w:val="000B5A16"/>
    <w:rsid w:val="000C61DA"/>
    <w:rsid w:val="000E2DF0"/>
    <w:rsid w:val="000E407A"/>
    <w:rsid w:val="000F7BA7"/>
    <w:rsid w:val="0010528D"/>
    <w:rsid w:val="00122865"/>
    <w:rsid w:val="00141053"/>
    <w:rsid w:val="00170534"/>
    <w:rsid w:val="001747FB"/>
    <w:rsid w:val="0017605B"/>
    <w:rsid w:val="0017652F"/>
    <w:rsid w:val="001C35FA"/>
    <w:rsid w:val="001D35FF"/>
    <w:rsid w:val="001E6C9E"/>
    <w:rsid w:val="001F7A47"/>
    <w:rsid w:val="002469F4"/>
    <w:rsid w:val="00247C0D"/>
    <w:rsid w:val="00254BFC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62640"/>
    <w:rsid w:val="00365851"/>
    <w:rsid w:val="00367B1B"/>
    <w:rsid w:val="00387052"/>
    <w:rsid w:val="00394B76"/>
    <w:rsid w:val="003A7018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52DFC"/>
    <w:rsid w:val="005655C4"/>
    <w:rsid w:val="00571933"/>
    <w:rsid w:val="00573EE7"/>
    <w:rsid w:val="0059550D"/>
    <w:rsid w:val="005B6AB2"/>
    <w:rsid w:val="005C0191"/>
    <w:rsid w:val="005C5C2C"/>
    <w:rsid w:val="005E17B7"/>
    <w:rsid w:val="005E5532"/>
    <w:rsid w:val="00601ED1"/>
    <w:rsid w:val="0060230C"/>
    <w:rsid w:val="006041C3"/>
    <w:rsid w:val="0062457E"/>
    <w:rsid w:val="00653AA8"/>
    <w:rsid w:val="00656A5F"/>
    <w:rsid w:val="00664CDC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0742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914EF"/>
    <w:rsid w:val="00791ACF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C686A"/>
    <w:rsid w:val="008E7AA6"/>
    <w:rsid w:val="009233FB"/>
    <w:rsid w:val="00931024"/>
    <w:rsid w:val="009335E6"/>
    <w:rsid w:val="00935D51"/>
    <w:rsid w:val="00941BF9"/>
    <w:rsid w:val="00964367"/>
    <w:rsid w:val="00990E97"/>
    <w:rsid w:val="009941FC"/>
    <w:rsid w:val="009A2955"/>
    <w:rsid w:val="009A2A77"/>
    <w:rsid w:val="00A07734"/>
    <w:rsid w:val="00A22206"/>
    <w:rsid w:val="00A22423"/>
    <w:rsid w:val="00A435D7"/>
    <w:rsid w:val="00A44638"/>
    <w:rsid w:val="00A5501E"/>
    <w:rsid w:val="00A70191"/>
    <w:rsid w:val="00AA5ADC"/>
    <w:rsid w:val="00AD0B2F"/>
    <w:rsid w:val="00AD755F"/>
    <w:rsid w:val="00AE72DE"/>
    <w:rsid w:val="00B2669F"/>
    <w:rsid w:val="00B5179C"/>
    <w:rsid w:val="00B62436"/>
    <w:rsid w:val="00B734D1"/>
    <w:rsid w:val="00B750D7"/>
    <w:rsid w:val="00B75480"/>
    <w:rsid w:val="00BA1DDC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26C5A"/>
    <w:rsid w:val="00D45924"/>
    <w:rsid w:val="00D6168B"/>
    <w:rsid w:val="00DA0B7D"/>
    <w:rsid w:val="00DA7960"/>
    <w:rsid w:val="00DC682C"/>
    <w:rsid w:val="00E00DD8"/>
    <w:rsid w:val="00E07A8E"/>
    <w:rsid w:val="00E254D4"/>
    <w:rsid w:val="00E4737C"/>
    <w:rsid w:val="00E60FF0"/>
    <w:rsid w:val="00E8208A"/>
    <w:rsid w:val="00E936DF"/>
    <w:rsid w:val="00E97F98"/>
    <w:rsid w:val="00EA32E6"/>
    <w:rsid w:val="00EA443B"/>
    <w:rsid w:val="00EB5869"/>
    <w:rsid w:val="00EC2D2D"/>
    <w:rsid w:val="00EC5565"/>
    <w:rsid w:val="00EC5D82"/>
    <w:rsid w:val="00ED354F"/>
    <w:rsid w:val="00ED3DD8"/>
    <w:rsid w:val="00ED6529"/>
    <w:rsid w:val="00EE7722"/>
    <w:rsid w:val="00EF1005"/>
    <w:rsid w:val="00F029B4"/>
    <w:rsid w:val="00F10FE6"/>
    <w:rsid w:val="00F33C6A"/>
    <w:rsid w:val="00F57F17"/>
    <w:rsid w:val="00F61607"/>
    <w:rsid w:val="00F83C8B"/>
    <w:rsid w:val="00F87841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D26C5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D26C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CC71E0-CC8E-4815-A13A-36E9CDA8BCEF}"/>
</file>

<file path=customXml/itemProps2.xml><?xml version="1.0" encoding="utf-8"?>
<ds:datastoreItem xmlns:ds="http://schemas.openxmlformats.org/officeDocument/2006/customXml" ds:itemID="{D174360D-A623-433E-94B0-BFA592F396E8}"/>
</file>

<file path=customXml/itemProps3.xml><?xml version="1.0" encoding="utf-8"?>
<ds:datastoreItem xmlns:ds="http://schemas.openxmlformats.org/officeDocument/2006/customXml" ds:itemID="{C5E4F314-DA4C-4EE0-A2B4-E827DCFB0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ksm</cp:lastModifiedBy>
  <cp:revision>18</cp:revision>
  <cp:lastPrinted>2022-09-08T09:34:00Z</cp:lastPrinted>
  <dcterms:created xsi:type="dcterms:W3CDTF">2022-09-08T09:37:00Z</dcterms:created>
  <dcterms:modified xsi:type="dcterms:W3CDTF">2023-08-02T07:09:00Z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