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7D" w:rsidRPr="00E66D74" w:rsidRDefault="00BE2B7D" w:rsidP="00B90B57">
      <w:pPr>
        <w:ind w:right="117"/>
        <w:rPr>
          <w:rFonts w:ascii="Arial" w:hAnsi="Arial" w:cs="Arial"/>
          <w:b/>
          <w:bCs/>
          <w:iCs/>
          <w:color w:val="2F5496" w:themeColor="accent5" w:themeShade="BF"/>
          <w:u w:val="single"/>
        </w:rPr>
      </w:pPr>
      <w:r>
        <w:rPr>
          <w:rFonts w:ascii="Arial" w:hAnsi="Arial" w:cs="Arial"/>
          <w:b/>
          <w:bCs/>
          <w:iCs/>
          <w:color w:val="2F5496" w:themeColor="accent5" w:themeShade="BF"/>
        </w:rPr>
        <w:t xml:space="preserve">           </w:t>
      </w:r>
      <w:r w:rsidRPr="00E66D74">
        <w:rPr>
          <w:rFonts w:ascii="Arial" w:hAnsi="Arial" w:cs="Arial"/>
          <w:b/>
          <w:bCs/>
          <w:iCs/>
          <w:color w:val="2F5496" w:themeColor="accent5" w:themeShade="BF"/>
          <w:u w:val="single"/>
        </w:rPr>
        <w:t>İŞİN KISA TANIMI</w:t>
      </w:r>
    </w:p>
    <w:p w:rsidR="00BE2B7D" w:rsidRPr="00F122A6" w:rsidRDefault="00BE2B7D" w:rsidP="00BE2B7D">
      <w:pPr>
        <w:adjustRightInd w:val="0"/>
        <w:spacing w:before="139" w:after="120"/>
        <w:ind w:right="6" w:firstLine="706"/>
        <w:jc w:val="both"/>
        <w:rPr>
          <w:sz w:val="32"/>
          <w:szCs w:val="32"/>
        </w:rPr>
      </w:pPr>
      <w:proofErr w:type="gramStart"/>
      <w:r w:rsidRPr="00BE2B7D">
        <w:rPr>
          <w:sz w:val="24"/>
          <w:szCs w:val="24"/>
        </w:rPr>
        <w:t>Müdürlüğümüz Bingöl İl sınırları içinde " Tarım ve Orman Bakanlığı Taşra Teşkilatı'nın Kuruluşu, Görevleri, Çalışma Usul ve Esasları Hakkında Yönetmelik'e göre", İlin tarımsal (bitkisel, hayvansal ve su ürünleri) üretim faaliyetlerini yönlendirmek ve güvenilir gıdaya ulaşılabilirlik için hizmetin gerektirdiği planlamaları yapmak, projeleri hazırlamak, uygulamak ve sonuçları değerlendirmek, üreticinin ihtiyacı olan girdileri temin ve tevzi etmek, yeni teknolojik gelişmeleri üreticiye yaymak üzere faaliyetlerini gerçekleştirmektedir</w:t>
      </w:r>
      <w:r w:rsidRPr="00F122A6">
        <w:rPr>
          <w:sz w:val="32"/>
          <w:szCs w:val="32"/>
        </w:rPr>
        <w:t>.</w:t>
      </w:r>
      <w:proofErr w:type="gramEnd"/>
    </w:p>
    <w:p w:rsidR="00BE2B7D" w:rsidRPr="000972E6" w:rsidRDefault="00BE2B7D" w:rsidP="00B90B57">
      <w:pPr>
        <w:ind w:right="117"/>
        <w:rPr>
          <w:sz w:val="28"/>
          <w:szCs w:val="28"/>
        </w:rPr>
      </w:pPr>
      <w:r w:rsidRPr="000972E6">
        <w:rPr>
          <w:color w:val="C00000"/>
          <w:sz w:val="28"/>
          <w:szCs w:val="28"/>
        </w:rPr>
        <w:t>Bu çalışmaları aşağıdaki faaliyet alanları içinde özetlemek mümkündür</w:t>
      </w:r>
    </w:p>
    <w:p w:rsidR="00BE2B7D" w:rsidRDefault="00BE2B7D" w:rsidP="000972E6">
      <w:pPr>
        <w:rPr>
          <w:sz w:val="24"/>
        </w:rPr>
      </w:pPr>
    </w:p>
    <w:p w:rsidR="00B90B57" w:rsidRPr="006A1FC3" w:rsidRDefault="00B90B57" w:rsidP="006A1FC3">
      <w:pPr>
        <w:pStyle w:val="ListeParagraf"/>
        <w:numPr>
          <w:ilvl w:val="0"/>
          <w:numId w:val="3"/>
        </w:numPr>
        <w:tabs>
          <w:tab w:val="left" w:pos="1172"/>
        </w:tabs>
        <w:ind w:right="117"/>
        <w:rPr>
          <w:sz w:val="24"/>
        </w:rPr>
      </w:pPr>
      <w:r w:rsidRPr="006A1FC3">
        <w:rPr>
          <w:sz w:val="24"/>
        </w:rPr>
        <w:t xml:space="preserve">İlin tarımsal </w:t>
      </w:r>
      <w:proofErr w:type="gramStart"/>
      <w:r w:rsidRPr="006A1FC3">
        <w:rPr>
          <w:sz w:val="24"/>
        </w:rPr>
        <w:t>envanterini</w:t>
      </w:r>
      <w:proofErr w:type="gramEnd"/>
      <w:r w:rsidRPr="006A1FC3">
        <w:rPr>
          <w:sz w:val="24"/>
        </w:rPr>
        <w:t xml:space="preserve"> çıkarmak ve ilin tarım üretim potansiyelini mevcut teknolojiye göre</w:t>
      </w:r>
      <w:r w:rsidRPr="006A1FC3">
        <w:rPr>
          <w:spacing w:val="-2"/>
          <w:sz w:val="24"/>
        </w:rPr>
        <w:t xml:space="preserve"> </w:t>
      </w:r>
      <w:r w:rsidRPr="006A1FC3">
        <w:rPr>
          <w:sz w:val="24"/>
        </w:rPr>
        <w:t>belirlemek,</w:t>
      </w:r>
    </w:p>
    <w:p w:rsidR="00B90B57" w:rsidRPr="006A1FC3" w:rsidRDefault="00B90B57" w:rsidP="006A1FC3">
      <w:pPr>
        <w:pStyle w:val="ListeParagraf"/>
        <w:numPr>
          <w:ilvl w:val="0"/>
          <w:numId w:val="3"/>
        </w:numPr>
        <w:tabs>
          <w:tab w:val="left" w:pos="1147"/>
        </w:tabs>
        <w:ind w:right="118"/>
        <w:rPr>
          <w:sz w:val="24"/>
        </w:rPr>
      </w:pPr>
      <w:r w:rsidRPr="006A1FC3">
        <w:rPr>
          <w:sz w:val="24"/>
        </w:rPr>
        <w:t>Her türlü il yayım programlarını hazırlamak ve yayınların kendi elemanlarına, tüketicilere ve çiftçilere ulaştırılmasını sağlamak,</w:t>
      </w:r>
    </w:p>
    <w:p w:rsidR="00B90B57" w:rsidRPr="006A1FC3" w:rsidRDefault="00B90B57" w:rsidP="006A1FC3">
      <w:pPr>
        <w:pStyle w:val="ListeParagraf"/>
        <w:numPr>
          <w:ilvl w:val="0"/>
          <w:numId w:val="3"/>
        </w:numPr>
        <w:tabs>
          <w:tab w:val="left" w:pos="1150"/>
        </w:tabs>
        <w:ind w:right="138"/>
        <w:rPr>
          <w:sz w:val="24"/>
        </w:rPr>
      </w:pPr>
      <w:r w:rsidRPr="006A1FC3">
        <w:rPr>
          <w:sz w:val="24"/>
        </w:rPr>
        <w:t>Çevreye duyarlı doğal kaynakların korunması ve sürdürülebilirlikle ilgili yeni teknolojileri ve bilgileri çiftçilere ulaştırabilmek, ilin tarımsal yayım programını hazırlamak programın gerçekleşebilmesi için üretici, üretici örgütleri, üniversite, özel sektör ile işbirliği yapmak,</w:t>
      </w:r>
    </w:p>
    <w:p w:rsidR="00B90B57" w:rsidRDefault="00B90B57" w:rsidP="006A1FC3">
      <w:pPr>
        <w:pStyle w:val="GvdeMetni"/>
        <w:numPr>
          <w:ilvl w:val="0"/>
          <w:numId w:val="3"/>
        </w:numPr>
        <w:ind w:right="115"/>
      </w:pPr>
      <w:r>
        <w:t xml:space="preserve">Araştırma kuruluşları ile doğrudan merkeze bağlı olan benzeri kuruluşlarla işbirliği halinde uygulamaya dönük deneme ve </w:t>
      </w:r>
      <w:proofErr w:type="gramStart"/>
      <w:r>
        <w:t>demonstrasyonlar</w:t>
      </w:r>
      <w:proofErr w:type="gramEnd"/>
      <w:r>
        <w:t xml:space="preserve"> programlamak ve yürütmek,</w:t>
      </w:r>
    </w:p>
    <w:p w:rsidR="00B90B57" w:rsidRPr="006A1FC3" w:rsidRDefault="00B90B57" w:rsidP="006A1FC3">
      <w:pPr>
        <w:pStyle w:val="ListeParagraf"/>
        <w:numPr>
          <w:ilvl w:val="0"/>
          <w:numId w:val="3"/>
        </w:numPr>
        <w:tabs>
          <w:tab w:val="left" w:pos="1132"/>
        </w:tabs>
        <w:ind w:right="114"/>
        <w:rPr>
          <w:sz w:val="24"/>
        </w:rPr>
      </w:pPr>
      <w:r w:rsidRPr="006A1FC3">
        <w:rPr>
          <w:sz w:val="24"/>
        </w:rPr>
        <w:t>İlde çiftçilerin karşılaştığı problemleri araştırma enstitülerine iletmek, çözümlerin çiftçilere iletilmesini sağlamak, ilde görev yapan personelin hizmet içi eğitimlerini koordine etmek,</w:t>
      </w:r>
    </w:p>
    <w:p w:rsidR="00B90B57" w:rsidRPr="006A1FC3" w:rsidRDefault="00B90B57" w:rsidP="006A1FC3">
      <w:pPr>
        <w:pStyle w:val="ListeParagraf"/>
        <w:numPr>
          <w:ilvl w:val="0"/>
          <w:numId w:val="3"/>
        </w:numPr>
        <w:tabs>
          <w:tab w:val="left" w:pos="1148"/>
        </w:tabs>
        <w:ind w:right="114"/>
        <w:rPr>
          <w:sz w:val="24"/>
        </w:rPr>
      </w:pPr>
      <w:r w:rsidRPr="006A1FC3">
        <w:rPr>
          <w:sz w:val="24"/>
        </w:rPr>
        <w:t xml:space="preserve">Tarım ürünlerinin işlenip, değerlendirilmesine, pazarlamasına ve bunun için gerekli tesislerin </w:t>
      </w:r>
      <w:proofErr w:type="gramStart"/>
      <w:r w:rsidRPr="006A1FC3">
        <w:rPr>
          <w:sz w:val="24"/>
        </w:rPr>
        <w:t>kurdurulmasına</w:t>
      </w:r>
      <w:proofErr w:type="gramEnd"/>
      <w:r w:rsidRPr="006A1FC3">
        <w:rPr>
          <w:sz w:val="24"/>
        </w:rPr>
        <w:t xml:space="preserve"> yardımcı olacak çalışmaları yapmak, bu konuda üreticileri ve müteşebbisleri</w:t>
      </w:r>
      <w:r w:rsidRPr="006A1FC3">
        <w:rPr>
          <w:spacing w:val="1"/>
          <w:sz w:val="24"/>
        </w:rPr>
        <w:t xml:space="preserve"> </w:t>
      </w:r>
      <w:r w:rsidRPr="006A1FC3">
        <w:rPr>
          <w:sz w:val="24"/>
        </w:rPr>
        <w:t>yönlendirmek,</w:t>
      </w:r>
    </w:p>
    <w:p w:rsidR="00B90B57" w:rsidRPr="006A1FC3" w:rsidRDefault="00B90B57" w:rsidP="006A1FC3">
      <w:pPr>
        <w:pStyle w:val="ListeParagraf"/>
        <w:numPr>
          <w:ilvl w:val="0"/>
          <w:numId w:val="3"/>
        </w:numPr>
        <w:tabs>
          <w:tab w:val="left" w:pos="1061"/>
        </w:tabs>
        <w:ind w:right="114"/>
        <w:rPr>
          <w:sz w:val="24"/>
        </w:rPr>
      </w:pPr>
      <w:r w:rsidRPr="006A1FC3">
        <w:rPr>
          <w:sz w:val="24"/>
        </w:rPr>
        <w:t xml:space="preserve">İlin </w:t>
      </w:r>
      <w:r w:rsidR="00DB24AC">
        <w:rPr>
          <w:sz w:val="24"/>
        </w:rPr>
        <w:t>T</w:t>
      </w:r>
      <w:bookmarkStart w:id="0" w:name="_GoBack"/>
      <w:bookmarkEnd w:id="0"/>
      <w:r w:rsidRPr="006A1FC3">
        <w:rPr>
          <w:sz w:val="24"/>
        </w:rPr>
        <w:t>arım ürünlerini ekiliş, verim ve üretimlerini tahmin çalışmaları yapmak, tarımla ilgili her türlü istatistik bilgilerinin zamanında toplanmasını</w:t>
      </w:r>
      <w:r w:rsidRPr="006A1FC3">
        <w:rPr>
          <w:spacing w:val="-4"/>
          <w:sz w:val="24"/>
        </w:rPr>
        <w:t xml:space="preserve"> </w:t>
      </w:r>
      <w:r w:rsidRPr="006A1FC3">
        <w:rPr>
          <w:sz w:val="24"/>
        </w:rPr>
        <w:t>sağlamak,</w:t>
      </w:r>
    </w:p>
    <w:p w:rsidR="00B90B57" w:rsidRPr="006A1FC3" w:rsidRDefault="00B90B57" w:rsidP="006A1FC3">
      <w:pPr>
        <w:pStyle w:val="ListeParagraf"/>
        <w:numPr>
          <w:ilvl w:val="0"/>
          <w:numId w:val="3"/>
        </w:numPr>
        <w:tabs>
          <w:tab w:val="left" w:pos="1111"/>
        </w:tabs>
        <w:ind w:right="115"/>
        <w:rPr>
          <w:sz w:val="24"/>
        </w:rPr>
      </w:pPr>
      <w:r w:rsidRPr="006A1FC3">
        <w:rPr>
          <w:sz w:val="24"/>
        </w:rPr>
        <w:t xml:space="preserve">Hayvan ve bitki sağlığı ile gıda ve yem konusunda il düzeyinde risk </w:t>
      </w:r>
      <w:proofErr w:type="gramStart"/>
      <w:r w:rsidRPr="006A1FC3">
        <w:rPr>
          <w:sz w:val="24"/>
        </w:rPr>
        <w:t>kriterlerini</w:t>
      </w:r>
      <w:proofErr w:type="gramEnd"/>
      <w:r w:rsidRPr="006A1FC3">
        <w:rPr>
          <w:sz w:val="24"/>
        </w:rPr>
        <w:t xml:space="preserve"> ve yönetimi esaslarını belirleyerek değerlendirme yapmak ve gerekli iletişimi</w:t>
      </w:r>
      <w:r w:rsidRPr="006A1FC3">
        <w:rPr>
          <w:spacing w:val="-4"/>
          <w:sz w:val="24"/>
        </w:rPr>
        <w:t xml:space="preserve"> </w:t>
      </w:r>
      <w:r w:rsidRPr="006A1FC3">
        <w:rPr>
          <w:sz w:val="24"/>
        </w:rPr>
        <w:t>sağlamak,</w:t>
      </w:r>
    </w:p>
    <w:p w:rsidR="00B90B57" w:rsidRDefault="00B90B57" w:rsidP="006A1FC3">
      <w:pPr>
        <w:pStyle w:val="GvdeMetni"/>
        <w:numPr>
          <w:ilvl w:val="0"/>
          <w:numId w:val="3"/>
        </w:numPr>
        <w:ind w:right="114"/>
      </w:pPr>
      <w:r w:rsidRPr="00BE2B7D">
        <w:rPr>
          <w:color w:val="C00000"/>
        </w:rPr>
        <w:t xml:space="preserve"> </w:t>
      </w:r>
      <w:r>
        <w:t xml:space="preserve">İldeki hayvanların refahının sağlanması ile salgın ve </w:t>
      </w:r>
      <w:proofErr w:type="spellStart"/>
      <w:r>
        <w:t>paraziter</w:t>
      </w:r>
      <w:proofErr w:type="spellEnd"/>
      <w:r>
        <w:t xml:space="preserve"> hastalıklardan korunmasını sağlamak, bulaşıcı hastalıkların yurt çapında yayılmasını önlemek amacıyla il çapında plan, program ve projeler hazırlamak, gerek bunları, gerekse Bakanlık tarafından belirlenenleri, ilde uygulamak, izlemek, denetlemek,</w:t>
      </w:r>
    </w:p>
    <w:p w:rsidR="00B90B57" w:rsidRPr="006A1FC3" w:rsidRDefault="00B90B57" w:rsidP="006A1FC3">
      <w:pPr>
        <w:pStyle w:val="ListeParagraf"/>
        <w:numPr>
          <w:ilvl w:val="0"/>
          <w:numId w:val="3"/>
        </w:numPr>
        <w:tabs>
          <w:tab w:val="left" w:pos="1104"/>
        </w:tabs>
        <w:spacing w:before="1"/>
        <w:ind w:right="114"/>
        <w:rPr>
          <w:sz w:val="24"/>
        </w:rPr>
      </w:pPr>
      <w:r w:rsidRPr="006A1FC3">
        <w:rPr>
          <w:spacing w:val="-3"/>
          <w:sz w:val="24"/>
        </w:rPr>
        <w:t xml:space="preserve">İl </w:t>
      </w:r>
      <w:proofErr w:type="gramStart"/>
      <w:r w:rsidRPr="006A1FC3">
        <w:rPr>
          <w:sz w:val="24"/>
        </w:rPr>
        <w:t>dahilinde</w:t>
      </w:r>
      <w:proofErr w:type="gramEnd"/>
      <w:r w:rsidRPr="006A1FC3">
        <w:rPr>
          <w:sz w:val="24"/>
        </w:rPr>
        <w:t xml:space="preserve"> çözümlenemeyen hastalık, teşhis ve tedavi problemlerini ilgili araştırma merkezlerine ve Bakanlığa intikal ettirmek, araştırma ve teşhis sonuçlarına göre gerekli tedbirleri</w:t>
      </w:r>
      <w:r w:rsidRPr="006A1FC3">
        <w:rPr>
          <w:spacing w:val="-2"/>
          <w:sz w:val="24"/>
        </w:rPr>
        <w:t xml:space="preserve"> </w:t>
      </w:r>
      <w:r w:rsidRPr="006A1FC3">
        <w:rPr>
          <w:sz w:val="24"/>
        </w:rPr>
        <w:t>almak,</w:t>
      </w:r>
    </w:p>
    <w:p w:rsidR="00B90B57" w:rsidRDefault="00B90B57" w:rsidP="006A1FC3">
      <w:pPr>
        <w:pStyle w:val="GvdeMetni"/>
        <w:numPr>
          <w:ilvl w:val="0"/>
          <w:numId w:val="3"/>
        </w:numPr>
        <w:ind w:right="118"/>
      </w:pPr>
      <w:r w:rsidRPr="00BE2B7D">
        <w:rPr>
          <w:color w:val="C00000"/>
        </w:rPr>
        <w:t xml:space="preserve"> </w:t>
      </w:r>
      <w:r>
        <w:t>Suni tohumlama hizmetlerini yürütmek ve soy kütüğü sisteminin yurt çapında yaygınlaştırılması için il bazında gerekli çalışmaları yapmak,</w:t>
      </w:r>
    </w:p>
    <w:p w:rsidR="00B90B57" w:rsidRPr="006A1FC3" w:rsidRDefault="00B90B57" w:rsidP="006A1FC3">
      <w:pPr>
        <w:pStyle w:val="ListeParagraf"/>
        <w:numPr>
          <w:ilvl w:val="0"/>
          <w:numId w:val="3"/>
        </w:numPr>
        <w:tabs>
          <w:tab w:val="left" w:pos="1033"/>
        </w:tabs>
        <w:ind w:right="114"/>
        <w:rPr>
          <w:sz w:val="24"/>
        </w:rPr>
      </w:pPr>
      <w:r w:rsidRPr="006A1FC3">
        <w:rPr>
          <w:sz w:val="24"/>
        </w:rPr>
        <w:t>Bakanlığa</w:t>
      </w:r>
      <w:r w:rsidRPr="006A1FC3">
        <w:rPr>
          <w:spacing w:val="-16"/>
          <w:sz w:val="24"/>
        </w:rPr>
        <w:t xml:space="preserve"> </w:t>
      </w:r>
      <w:r w:rsidRPr="006A1FC3">
        <w:rPr>
          <w:sz w:val="24"/>
        </w:rPr>
        <w:t>bağlı</w:t>
      </w:r>
      <w:r w:rsidRPr="006A1FC3">
        <w:rPr>
          <w:spacing w:val="-11"/>
          <w:sz w:val="24"/>
        </w:rPr>
        <w:t xml:space="preserve"> </w:t>
      </w:r>
      <w:r w:rsidRPr="006A1FC3">
        <w:rPr>
          <w:sz w:val="24"/>
        </w:rPr>
        <w:t>hayvan</w:t>
      </w:r>
      <w:r w:rsidRPr="006A1FC3">
        <w:rPr>
          <w:spacing w:val="-12"/>
          <w:sz w:val="24"/>
        </w:rPr>
        <w:t xml:space="preserve"> </w:t>
      </w:r>
      <w:r w:rsidRPr="006A1FC3">
        <w:rPr>
          <w:sz w:val="24"/>
        </w:rPr>
        <w:t>sağlığı</w:t>
      </w:r>
      <w:r w:rsidRPr="006A1FC3">
        <w:rPr>
          <w:spacing w:val="-13"/>
          <w:sz w:val="24"/>
        </w:rPr>
        <w:t xml:space="preserve"> </w:t>
      </w:r>
      <w:r w:rsidRPr="006A1FC3">
        <w:rPr>
          <w:sz w:val="24"/>
        </w:rPr>
        <w:t>ile</w:t>
      </w:r>
      <w:r w:rsidRPr="006A1FC3">
        <w:rPr>
          <w:spacing w:val="-12"/>
          <w:sz w:val="24"/>
        </w:rPr>
        <w:t xml:space="preserve"> </w:t>
      </w:r>
      <w:r w:rsidRPr="006A1FC3">
        <w:rPr>
          <w:sz w:val="24"/>
        </w:rPr>
        <w:t>ilgili</w:t>
      </w:r>
      <w:r w:rsidRPr="006A1FC3">
        <w:rPr>
          <w:spacing w:val="-12"/>
          <w:sz w:val="24"/>
        </w:rPr>
        <w:t xml:space="preserve"> </w:t>
      </w:r>
      <w:r w:rsidRPr="006A1FC3">
        <w:rPr>
          <w:sz w:val="24"/>
        </w:rPr>
        <w:t>hastane,</w:t>
      </w:r>
      <w:r w:rsidRPr="006A1FC3">
        <w:rPr>
          <w:spacing w:val="-13"/>
          <w:sz w:val="24"/>
        </w:rPr>
        <w:t xml:space="preserve"> </w:t>
      </w:r>
      <w:r w:rsidRPr="006A1FC3">
        <w:rPr>
          <w:sz w:val="24"/>
        </w:rPr>
        <w:t>klinik</w:t>
      </w:r>
      <w:r w:rsidRPr="006A1FC3">
        <w:rPr>
          <w:spacing w:val="-12"/>
          <w:sz w:val="24"/>
        </w:rPr>
        <w:t xml:space="preserve"> </w:t>
      </w:r>
      <w:proofErr w:type="spellStart"/>
      <w:r w:rsidRPr="006A1FC3">
        <w:rPr>
          <w:sz w:val="24"/>
        </w:rPr>
        <w:t>v.b</w:t>
      </w:r>
      <w:proofErr w:type="spellEnd"/>
      <w:r w:rsidRPr="006A1FC3">
        <w:rPr>
          <w:sz w:val="24"/>
        </w:rPr>
        <w:t>.</w:t>
      </w:r>
      <w:r w:rsidRPr="006A1FC3">
        <w:rPr>
          <w:spacing w:val="-13"/>
          <w:sz w:val="24"/>
        </w:rPr>
        <w:t xml:space="preserve"> </w:t>
      </w:r>
      <w:r w:rsidRPr="006A1FC3">
        <w:rPr>
          <w:sz w:val="24"/>
        </w:rPr>
        <w:t>merkezleri</w:t>
      </w:r>
      <w:r w:rsidRPr="006A1FC3">
        <w:rPr>
          <w:spacing w:val="-9"/>
          <w:sz w:val="24"/>
        </w:rPr>
        <w:t xml:space="preserve"> </w:t>
      </w:r>
      <w:r w:rsidRPr="006A1FC3">
        <w:rPr>
          <w:sz w:val="24"/>
        </w:rPr>
        <w:t>yönetmek;</w:t>
      </w:r>
      <w:r w:rsidRPr="006A1FC3">
        <w:rPr>
          <w:spacing w:val="-12"/>
          <w:sz w:val="24"/>
        </w:rPr>
        <w:t xml:space="preserve"> </w:t>
      </w:r>
      <w:r w:rsidRPr="006A1FC3">
        <w:rPr>
          <w:sz w:val="24"/>
        </w:rPr>
        <w:t>özel sektörce kurulacak bu çeşit tesislere Bakanlıkça belirlenecek esaslara göre izin vermek ve kurulmuş olanları</w:t>
      </w:r>
      <w:r w:rsidRPr="006A1FC3">
        <w:rPr>
          <w:spacing w:val="-1"/>
          <w:sz w:val="24"/>
        </w:rPr>
        <w:t xml:space="preserve"> </w:t>
      </w:r>
      <w:r w:rsidRPr="006A1FC3">
        <w:rPr>
          <w:sz w:val="24"/>
        </w:rPr>
        <w:t>denetlemek,</w:t>
      </w:r>
    </w:p>
    <w:p w:rsidR="00B90B57" w:rsidRPr="006A1FC3" w:rsidRDefault="00B90B57" w:rsidP="006A1FC3">
      <w:pPr>
        <w:pStyle w:val="ListeParagraf"/>
        <w:numPr>
          <w:ilvl w:val="0"/>
          <w:numId w:val="3"/>
        </w:numPr>
        <w:tabs>
          <w:tab w:val="left" w:pos="1045"/>
        </w:tabs>
        <w:ind w:right="116"/>
        <w:rPr>
          <w:sz w:val="24"/>
        </w:rPr>
      </w:pPr>
      <w:r w:rsidRPr="006A1FC3">
        <w:rPr>
          <w:sz w:val="24"/>
        </w:rPr>
        <w:t>Hayvan sağlığı ile ilgili madde ve malzemelerin üretim, satış, ihracat, ithalat, taşıma, muhafazası</w:t>
      </w:r>
      <w:r w:rsidRPr="006A1FC3">
        <w:rPr>
          <w:spacing w:val="-5"/>
          <w:sz w:val="24"/>
        </w:rPr>
        <w:t xml:space="preserve"> </w:t>
      </w:r>
      <w:r w:rsidRPr="006A1FC3">
        <w:rPr>
          <w:sz w:val="24"/>
        </w:rPr>
        <w:t>ile</w:t>
      </w:r>
      <w:r w:rsidRPr="006A1FC3">
        <w:rPr>
          <w:spacing w:val="-7"/>
          <w:sz w:val="24"/>
        </w:rPr>
        <w:t xml:space="preserve"> </w:t>
      </w:r>
      <w:r w:rsidRPr="006A1FC3">
        <w:rPr>
          <w:sz w:val="24"/>
        </w:rPr>
        <w:t>ilgili</w:t>
      </w:r>
      <w:r w:rsidRPr="006A1FC3">
        <w:rPr>
          <w:spacing w:val="-4"/>
          <w:sz w:val="24"/>
        </w:rPr>
        <w:t xml:space="preserve"> </w:t>
      </w:r>
      <w:r w:rsidRPr="006A1FC3">
        <w:rPr>
          <w:sz w:val="24"/>
        </w:rPr>
        <w:t>kayıtları</w:t>
      </w:r>
      <w:r w:rsidRPr="006A1FC3">
        <w:rPr>
          <w:spacing w:val="-8"/>
          <w:sz w:val="24"/>
        </w:rPr>
        <w:t xml:space="preserve"> </w:t>
      </w:r>
      <w:r w:rsidRPr="006A1FC3">
        <w:rPr>
          <w:sz w:val="24"/>
        </w:rPr>
        <w:t>tutmak,</w:t>
      </w:r>
      <w:r w:rsidRPr="006A1FC3">
        <w:rPr>
          <w:spacing w:val="-7"/>
          <w:sz w:val="24"/>
        </w:rPr>
        <w:t xml:space="preserve"> </w:t>
      </w:r>
      <w:r w:rsidRPr="006A1FC3">
        <w:rPr>
          <w:sz w:val="24"/>
        </w:rPr>
        <w:t>Bakanlıkça</w:t>
      </w:r>
      <w:r w:rsidRPr="006A1FC3">
        <w:rPr>
          <w:spacing w:val="-6"/>
          <w:sz w:val="24"/>
        </w:rPr>
        <w:t xml:space="preserve"> </w:t>
      </w:r>
      <w:r w:rsidRPr="006A1FC3">
        <w:rPr>
          <w:sz w:val="24"/>
        </w:rPr>
        <w:t>belirlenmiş</w:t>
      </w:r>
      <w:r w:rsidRPr="006A1FC3">
        <w:rPr>
          <w:spacing w:val="-7"/>
          <w:sz w:val="24"/>
        </w:rPr>
        <w:t xml:space="preserve"> </w:t>
      </w:r>
      <w:r w:rsidRPr="006A1FC3">
        <w:rPr>
          <w:sz w:val="24"/>
        </w:rPr>
        <w:t>esaslarla</w:t>
      </w:r>
      <w:r w:rsidRPr="006A1FC3">
        <w:rPr>
          <w:spacing w:val="-6"/>
          <w:sz w:val="24"/>
        </w:rPr>
        <w:t xml:space="preserve"> </w:t>
      </w:r>
      <w:r w:rsidRPr="006A1FC3">
        <w:rPr>
          <w:sz w:val="24"/>
        </w:rPr>
        <w:t>ve</w:t>
      </w:r>
      <w:r w:rsidRPr="006A1FC3">
        <w:rPr>
          <w:spacing w:val="-2"/>
          <w:sz w:val="24"/>
        </w:rPr>
        <w:t xml:space="preserve"> </w:t>
      </w:r>
      <w:r w:rsidRPr="006A1FC3">
        <w:rPr>
          <w:sz w:val="24"/>
        </w:rPr>
        <w:t>yetkiyle</w:t>
      </w:r>
      <w:r w:rsidRPr="006A1FC3">
        <w:rPr>
          <w:spacing w:val="-6"/>
          <w:sz w:val="24"/>
        </w:rPr>
        <w:t xml:space="preserve"> </w:t>
      </w:r>
      <w:r w:rsidRPr="006A1FC3">
        <w:rPr>
          <w:sz w:val="24"/>
        </w:rPr>
        <w:t>sınırlı</w:t>
      </w:r>
      <w:r w:rsidRPr="006A1FC3">
        <w:rPr>
          <w:spacing w:val="-7"/>
          <w:sz w:val="24"/>
        </w:rPr>
        <w:t xml:space="preserve"> </w:t>
      </w:r>
      <w:r w:rsidRPr="006A1FC3">
        <w:rPr>
          <w:sz w:val="24"/>
        </w:rPr>
        <w:t>olarak faaliyetleri ile ilgili izin vermek, izlemek, kontrol etmek ve</w:t>
      </w:r>
      <w:r w:rsidRPr="006A1FC3">
        <w:rPr>
          <w:spacing w:val="-3"/>
          <w:sz w:val="24"/>
        </w:rPr>
        <w:t xml:space="preserve"> </w:t>
      </w:r>
      <w:r w:rsidRPr="006A1FC3">
        <w:rPr>
          <w:sz w:val="24"/>
        </w:rPr>
        <w:t>denetlemek</w:t>
      </w:r>
    </w:p>
    <w:p w:rsidR="00B90B57" w:rsidRPr="006A1FC3" w:rsidRDefault="006A1FC3" w:rsidP="006A1FC3">
      <w:pPr>
        <w:pStyle w:val="ListeParagraf"/>
        <w:numPr>
          <w:ilvl w:val="0"/>
          <w:numId w:val="3"/>
        </w:numPr>
        <w:tabs>
          <w:tab w:val="left" w:pos="1188"/>
        </w:tabs>
        <w:ind w:right="116"/>
        <w:rPr>
          <w:sz w:val="24"/>
        </w:rPr>
      </w:pPr>
      <w:r>
        <w:rPr>
          <w:sz w:val="24"/>
        </w:rPr>
        <w:t xml:space="preserve"> </w:t>
      </w:r>
      <w:r w:rsidR="00B90B57" w:rsidRPr="006A1FC3">
        <w:rPr>
          <w:sz w:val="24"/>
        </w:rPr>
        <w:t>Özel sektörce kurulacak suni tohumlama istasyonları ve damızlık yetiştirme işletmelerine Bakanlıkça belirlenecek esaslara göre izin vermek ve</w:t>
      </w:r>
      <w:r w:rsidR="00B90B57" w:rsidRPr="006A1FC3">
        <w:rPr>
          <w:spacing w:val="-8"/>
          <w:sz w:val="24"/>
        </w:rPr>
        <w:t xml:space="preserve"> </w:t>
      </w:r>
      <w:r w:rsidR="00B90B57" w:rsidRPr="006A1FC3">
        <w:rPr>
          <w:sz w:val="24"/>
        </w:rPr>
        <w:t>denetlemek,</w:t>
      </w:r>
    </w:p>
    <w:p w:rsidR="00B90B57" w:rsidRPr="006A1FC3" w:rsidRDefault="00B90B57" w:rsidP="006A1FC3">
      <w:pPr>
        <w:pStyle w:val="ListeParagraf"/>
        <w:numPr>
          <w:ilvl w:val="0"/>
          <w:numId w:val="3"/>
        </w:numPr>
        <w:tabs>
          <w:tab w:val="left" w:pos="1091"/>
        </w:tabs>
        <w:ind w:right="115"/>
        <w:rPr>
          <w:sz w:val="24"/>
        </w:rPr>
      </w:pPr>
      <w:r w:rsidRPr="006A1FC3">
        <w:rPr>
          <w:spacing w:val="-3"/>
          <w:sz w:val="24"/>
        </w:rPr>
        <w:t xml:space="preserve">İl </w:t>
      </w:r>
      <w:r w:rsidRPr="006A1FC3">
        <w:rPr>
          <w:sz w:val="24"/>
        </w:rPr>
        <w:t xml:space="preserve">dahilinde uygulanan </w:t>
      </w:r>
      <w:proofErr w:type="gramStart"/>
      <w:r w:rsidRPr="006A1FC3">
        <w:rPr>
          <w:sz w:val="24"/>
        </w:rPr>
        <w:t>entegre</w:t>
      </w:r>
      <w:proofErr w:type="gramEnd"/>
      <w:r w:rsidRPr="006A1FC3">
        <w:rPr>
          <w:sz w:val="24"/>
        </w:rPr>
        <w:t xml:space="preserve"> ve münferit tarım ve kırsal kalkınma projelerinin gerektirdiği hizmetleri yapmak, yeni yapılacak projelerin gerektirdiği ön etüt ve envanter çalışmalarını</w:t>
      </w:r>
      <w:r w:rsidRPr="006A1FC3">
        <w:rPr>
          <w:spacing w:val="6"/>
          <w:sz w:val="24"/>
        </w:rPr>
        <w:t xml:space="preserve"> </w:t>
      </w:r>
      <w:r w:rsidRPr="006A1FC3">
        <w:rPr>
          <w:sz w:val="24"/>
        </w:rPr>
        <w:t>yürütmek,</w:t>
      </w:r>
    </w:p>
    <w:p w:rsidR="00B90B57" w:rsidRPr="006A1FC3" w:rsidRDefault="00B90B57" w:rsidP="006A1FC3">
      <w:pPr>
        <w:pStyle w:val="ListeParagraf"/>
        <w:numPr>
          <w:ilvl w:val="0"/>
          <w:numId w:val="3"/>
        </w:numPr>
        <w:tabs>
          <w:tab w:val="left" w:pos="1180"/>
        </w:tabs>
        <w:ind w:right="116"/>
        <w:rPr>
          <w:sz w:val="24"/>
        </w:rPr>
      </w:pPr>
      <w:r w:rsidRPr="006A1FC3">
        <w:rPr>
          <w:sz w:val="24"/>
        </w:rPr>
        <w:t>Projeye dayalı olarak kurulacak işletmelere ait kredi taleplerini inceleyerek uygun olanların gerekli proje ve çiftlik geliştirme projelerini</w:t>
      </w:r>
      <w:r w:rsidRPr="006A1FC3">
        <w:rPr>
          <w:spacing w:val="3"/>
          <w:sz w:val="24"/>
        </w:rPr>
        <w:t xml:space="preserve"> </w:t>
      </w:r>
      <w:r w:rsidRPr="006A1FC3">
        <w:rPr>
          <w:sz w:val="24"/>
        </w:rPr>
        <w:t>hazırlamak,</w:t>
      </w:r>
    </w:p>
    <w:p w:rsidR="00B90B57" w:rsidRDefault="00B90B57" w:rsidP="00B90B57">
      <w:pPr>
        <w:jc w:val="both"/>
        <w:rPr>
          <w:sz w:val="24"/>
        </w:rPr>
      </w:pPr>
    </w:p>
    <w:p w:rsidR="006A1FC3" w:rsidRPr="006A1FC3" w:rsidRDefault="006A1FC3" w:rsidP="006A1FC3">
      <w:pPr>
        <w:pStyle w:val="ListeParagraf"/>
        <w:numPr>
          <w:ilvl w:val="0"/>
          <w:numId w:val="3"/>
        </w:numPr>
        <w:tabs>
          <w:tab w:val="left" w:pos="1156"/>
        </w:tabs>
        <w:spacing w:before="72"/>
        <w:ind w:right="113"/>
        <w:rPr>
          <w:sz w:val="24"/>
        </w:rPr>
      </w:pPr>
      <w:r w:rsidRPr="006A1FC3">
        <w:rPr>
          <w:spacing w:val="-3"/>
          <w:sz w:val="24"/>
        </w:rPr>
        <w:t xml:space="preserve">İl </w:t>
      </w:r>
      <w:proofErr w:type="gramStart"/>
      <w:r w:rsidRPr="006A1FC3">
        <w:rPr>
          <w:sz w:val="24"/>
        </w:rPr>
        <w:t>dahilindeki</w:t>
      </w:r>
      <w:proofErr w:type="gramEnd"/>
      <w:r w:rsidRPr="006A1FC3">
        <w:rPr>
          <w:sz w:val="24"/>
        </w:rPr>
        <w:t xml:space="preserve"> bitki ve hayvan sağlığı ile ilgili iç ve dış karantina hizmetlerini mevzuatı doğrultusunda yürütmek, resmi ve özel mezbaha ve kombinaları sağlık yönünden denetlemek, ildeki damızlık boğa, koç, teke ve aygırların sağlık kontrollerini yapmak, uygun olmayanları</w:t>
      </w:r>
      <w:r w:rsidRPr="006A1FC3">
        <w:rPr>
          <w:spacing w:val="-3"/>
          <w:sz w:val="24"/>
        </w:rPr>
        <w:t xml:space="preserve"> </w:t>
      </w:r>
      <w:r w:rsidRPr="006A1FC3">
        <w:rPr>
          <w:sz w:val="24"/>
        </w:rPr>
        <w:t>enemek,</w:t>
      </w:r>
    </w:p>
    <w:p w:rsidR="006A1FC3" w:rsidRPr="006A1FC3" w:rsidRDefault="006A1FC3" w:rsidP="006A1FC3">
      <w:pPr>
        <w:pStyle w:val="ListeParagraf"/>
        <w:numPr>
          <w:ilvl w:val="0"/>
          <w:numId w:val="3"/>
        </w:numPr>
        <w:tabs>
          <w:tab w:val="left" w:pos="1101"/>
        </w:tabs>
        <w:ind w:right="117"/>
        <w:rPr>
          <w:sz w:val="24"/>
        </w:rPr>
      </w:pPr>
      <w:r w:rsidRPr="006A1FC3">
        <w:rPr>
          <w:sz w:val="24"/>
        </w:rPr>
        <w:t xml:space="preserve">İl </w:t>
      </w:r>
      <w:proofErr w:type="gramStart"/>
      <w:r w:rsidRPr="006A1FC3">
        <w:rPr>
          <w:sz w:val="24"/>
        </w:rPr>
        <w:t>dahilinde</w:t>
      </w:r>
      <w:proofErr w:type="gramEnd"/>
      <w:r w:rsidRPr="006A1FC3">
        <w:rPr>
          <w:sz w:val="24"/>
        </w:rPr>
        <w:t xml:space="preserve"> bitkilere zarar veren zararlı hastalık ve organizmaların tespitini yapmak ve koruma programlarını hazırlamak, onaylanmış programların uygulanmasını</w:t>
      </w:r>
      <w:r w:rsidRPr="006A1FC3">
        <w:rPr>
          <w:spacing w:val="-4"/>
          <w:sz w:val="24"/>
        </w:rPr>
        <w:t xml:space="preserve"> </w:t>
      </w:r>
      <w:r w:rsidRPr="006A1FC3">
        <w:rPr>
          <w:sz w:val="24"/>
        </w:rPr>
        <w:t>sağlamak,</w:t>
      </w:r>
    </w:p>
    <w:p w:rsidR="006A1FC3" w:rsidRDefault="006A1FC3" w:rsidP="006A1FC3">
      <w:pPr>
        <w:pStyle w:val="GvdeMetni"/>
        <w:numPr>
          <w:ilvl w:val="0"/>
          <w:numId w:val="3"/>
        </w:numPr>
        <w:ind w:right="114"/>
      </w:pPr>
      <w:r>
        <w:lastRenderedPageBreak/>
        <w:t xml:space="preserve"> İl </w:t>
      </w:r>
      <w:proofErr w:type="gramStart"/>
      <w:r>
        <w:t>dahilinde</w:t>
      </w:r>
      <w:proofErr w:type="gramEnd"/>
      <w:r>
        <w:t xml:space="preserve"> faaliyette bulunan bitki koruma ürünleri, zirai mücadele alet-makineleri, tohum ve gübre bayileri ile ilaçlama yapan özel ve tüzel kişilerin kontrolünü yapmak, gıda ve yem stokları, gıda ve yem konularını ilgilendiren etüt ve envanterleri hazırlamak, ruhsatlı yem fabrikalarını asgari teknik ve sağlık şartları bakımından denetlemek, gıda ve yem sanayileri ürünlerinin belirlenmiş esaslara uygunluğunu denetlemek, ihracat ve ithalatında Bakanlık ile ilgili işlemlerinin il düzeyindekilerini yürütmek,</w:t>
      </w:r>
    </w:p>
    <w:p w:rsidR="006A1FC3" w:rsidRPr="006A1FC3" w:rsidRDefault="006A1FC3" w:rsidP="006A1FC3">
      <w:pPr>
        <w:pStyle w:val="ListeParagraf"/>
        <w:numPr>
          <w:ilvl w:val="0"/>
          <w:numId w:val="3"/>
        </w:numPr>
        <w:tabs>
          <w:tab w:val="left" w:pos="1115"/>
        </w:tabs>
        <w:ind w:right="115"/>
        <w:rPr>
          <w:sz w:val="24"/>
        </w:rPr>
      </w:pPr>
      <w:r w:rsidRPr="006A1FC3">
        <w:rPr>
          <w:sz w:val="24"/>
        </w:rPr>
        <w:t xml:space="preserve">Bitki, hayvan, gıda ve yem güvenirliğini gözeterek tüketiciyi ve halk sağlığını koruma amacıyla il düzeyinde tedbirler almak, denetim ve kontrol hizmetlerinin aksatılmadan yürütülmesini sağlamak, Bakanlıkça belirlenen tedbirlerin ilde uygulanmasını sağlamak, izlemek, değerlendirmek, konusunda faaliyet gösteren laboratuvarları mevzuatı çerçevesinde belgelendirilmek, kaydını almak, izlemek, yetkili oldukları </w:t>
      </w:r>
      <w:r w:rsidRPr="006A1FC3">
        <w:rPr>
          <w:spacing w:val="-3"/>
          <w:sz w:val="24"/>
        </w:rPr>
        <w:t>hususlarda</w:t>
      </w:r>
      <w:r w:rsidRPr="006A1FC3">
        <w:rPr>
          <w:spacing w:val="-5"/>
          <w:sz w:val="24"/>
        </w:rPr>
        <w:t xml:space="preserve"> </w:t>
      </w:r>
      <w:r w:rsidRPr="006A1FC3">
        <w:rPr>
          <w:sz w:val="24"/>
        </w:rPr>
        <w:t>denetlemek,</w:t>
      </w:r>
    </w:p>
    <w:p w:rsidR="006A1FC3" w:rsidRPr="006A1FC3" w:rsidRDefault="006A1FC3" w:rsidP="006A1FC3">
      <w:pPr>
        <w:pStyle w:val="ListeParagraf"/>
        <w:numPr>
          <w:ilvl w:val="0"/>
          <w:numId w:val="3"/>
        </w:numPr>
        <w:tabs>
          <w:tab w:val="left" w:pos="1059"/>
        </w:tabs>
        <w:ind w:right="112"/>
        <w:rPr>
          <w:sz w:val="24"/>
        </w:rPr>
      </w:pPr>
      <w:proofErr w:type="gramStart"/>
      <w:r w:rsidRPr="006A1FC3">
        <w:rPr>
          <w:sz w:val="24"/>
        </w:rPr>
        <w:t>Su ürünlerinin ve su ürünleri kaynaklarının sürdürülebilirlik temelinde işletilmesi ve geliştirilmesini sağlamak, buna yönelik koruma önlemlerini gerçekleştirmek, avcılık ve yetiştiriciliğe, su ürünlerinin işlenmesi ve pazarlanmasına, balıkçı barınakları ve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denetim ile cezai</w:t>
      </w:r>
      <w:r w:rsidRPr="006A1FC3">
        <w:rPr>
          <w:spacing w:val="-8"/>
          <w:sz w:val="24"/>
        </w:rPr>
        <w:t xml:space="preserve"> </w:t>
      </w:r>
      <w:r w:rsidRPr="006A1FC3">
        <w:rPr>
          <w:sz w:val="24"/>
        </w:rPr>
        <w:t>müeyyideleri</w:t>
      </w:r>
      <w:r w:rsidRPr="006A1FC3">
        <w:rPr>
          <w:spacing w:val="-4"/>
          <w:sz w:val="24"/>
        </w:rPr>
        <w:t xml:space="preserve"> </w:t>
      </w:r>
      <w:r w:rsidRPr="006A1FC3">
        <w:rPr>
          <w:sz w:val="24"/>
        </w:rPr>
        <w:t>gerçekleştirmek,</w:t>
      </w:r>
      <w:r w:rsidRPr="006A1FC3">
        <w:rPr>
          <w:spacing w:val="-6"/>
          <w:sz w:val="24"/>
        </w:rPr>
        <w:t xml:space="preserve"> </w:t>
      </w:r>
      <w:r w:rsidRPr="006A1FC3">
        <w:rPr>
          <w:sz w:val="24"/>
        </w:rPr>
        <w:t>su</w:t>
      </w:r>
      <w:r w:rsidRPr="006A1FC3">
        <w:rPr>
          <w:spacing w:val="-6"/>
          <w:sz w:val="24"/>
        </w:rPr>
        <w:t xml:space="preserve"> </w:t>
      </w:r>
      <w:r w:rsidRPr="006A1FC3">
        <w:rPr>
          <w:sz w:val="24"/>
        </w:rPr>
        <w:t>ürünleri</w:t>
      </w:r>
      <w:r w:rsidRPr="006A1FC3">
        <w:rPr>
          <w:spacing w:val="-6"/>
          <w:sz w:val="24"/>
        </w:rPr>
        <w:t xml:space="preserve"> </w:t>
      </w:r>
      <w:r w:rsidRPr="006A1FC3">
        <w:rPr>
          <w:sz w:val="24"/>
        </w:rPr>
        <w:t>ile</w:t>
      </w:r>
      <w:r w:rsidRPr="006A1FC3">
        <w:rPr>
          <w:spacing w:val="-5"/>
          <w:sz w:val="24"/>
        </w:rPr>
        <w:t xml:space="preserve"> </w:t>
      </w:r>
      <w:r w:rsidRPr="006A1FC3">
        <w:rPr>
          <w:sz w:val="24"/>
        </w:rPr>
        <w:t>ilgili</w:t>
      </w:r>
      <w:r w:rsidRPr="006A1FC3">
        <w:rPr>
          <w:spacing w:val="-5"/>
          <w:sz w:val="24"/>
        </w:rPr>
        <w:t xml:space="preserve"> </w:t>
      </w:r>
      <w:r w:rsidRPr="006A1FC3">
        <w:rPr>
          <w:sz w:val="24"/>
        </w:rPr>
        <w:t>inceleme</w:t>
      </w:r>
      <w:r w:rsidRPr="006A1FC3">
        <w:rPr>
          <w:spacing w:val="-6"/>
          <w:sz w:val="24"/>
        </w:rPr>
        <w:t xml:space="preserve"> </w:t>
      </w:r>
      <w:r w:rsidRPr="006A1FC3">
        <w:rPr>
          <w:sz w:val="24"/>
        </w:rPr>
        <w:t>ve</w:t>
      </w:r>
      <w:r w:rsidRPr="006A1FC3">
        <w:rPr>
          <w:spacing w:val="-5"/>
          <w:sz w:val="24"/>
        </w:rPr>
        <w:t xml:space="preserve"> </w:t>
      </w:r>
      <w:r w:rsidRPr="006A1FC3">
        <w:rPr>
          <w:sz w:val="24"/>
        </w:rPr>
        <w:t>değerlendirmeler</w:t>
      </w:r>
      <w:r w:rsidRPr="006A1FC3">
        <w:rPr>
          <w:spacing w:val="-1"/>
          <w:sz w:val="24"/>
        </w:rPr>
        <w:t xml:space="preserve"> </w:t>
      </w:r>
      <w:r w:rsidRPr="006A1FC3">
        <w:rPr>
          <w:sz w:val="24"/>
        </w:rPr>
        <w:t>yapmak ve her türlü teşvik ve koruma tedbirlerinin alınmasını, üretim alanlarının kiralanması ve işletilmesini ve buralarda verimliliğin artırılmasını sağlamak, su kaynaklarının kirletilmesini önleyecek ve su ürünlerini zarardan koruyacak tedbirleri almak ve aldırmak, balıkçılık ve su ürünleri ilgili ihracat, ithalat işlemlerini mevzuatı çerçevesinde</w:t>
      </w:r>
      <w:r w:rsidRPr="006A1FC3">
        <w:rPr>
          <w:spacing w:val="3"/>
          <w:sz w:val="24"/>
        </w:rPr>
        <w:t xml:space="preserve"> </w:t>
      </w:r>
      <w:r w:rsidRPr="006A1FC3">
        <w:rPr>
          <w:sz w:val="24"/>
        </w:rPr>
        <w:t>yürütmek.</w:t>
      </w:r>
      <w:proofErr w:type="gramEnd"/>
    </w:p>
    <w:p w:rsidR="006A1FC3" w:rsidRPr="006A1FC3" w:rsidRDefault="006A1FC3" w:rsidP="006A1FC3">
      <w:pPr>
        <w:pStyle w:val="ListeParagraf"/>
        <w:numPr>
          <w:ilvl w:val="0"/>
          <w:numId w:val="3"/>
        </w:numPr>
        <w:tabs>
          <w:tab w:val="left" w:pos="1084"/>
        </w:tabs>
        <w:ind w:right="115"/>
        <w:rPr>
          <w:sz w:val="24"/>
        </w:rPr>
      </w:pPr>
      <w:r w:rsidRPr="006A1FC3">
        <w:rPr>
          <w:sz w:val="24"/>
        </w:rPr>
        <w:t xml:space="preserve">Mera tespit </w:t>
      </w:r>
      <w:proofErr w:type="gramStart"/>
      <w:r w:rsidRPr="006A1FC3">
        <w:rPr>
          <w:sz w:val="24"/>
        </w:rPr>
        <w:t>tahdit</w:t>
      </w:r>
      <w:proofErr w:type="gramEnd"/>
      <w:r w:rsidRPr="006A1FC3">
        <w:rPr>
          <w:sz w:val="24"/>
        </w:rPr>
        <w:t>, ıslah ve tahsis ile mera dışına çıkarılma ve bu gibi yerler ile ilin içerisinde bulunduğu tarım havzasına dair faaliyetlerde mevzuatı doğrultusunda işlemler yürütmek, tarım arazisinde ekili, dikili alanlarının ve bunların ürünlerinin taşınır ve taşınmaz çiftçi mallarının korunmasını ve tabii afetlerden zarar gören çiftçilere özel mevzuatına göre yardım yapılmasını sağlamak için ilgili kuruluşlarla işbirliği yapmak ve çalışmalara yardımcı olmak,</w:t>
      </w:r>
    </w:p>
    <w:p w:rsidR="006A1FC3" w:rsidRDefault="006A1FC3" w:rsidP="006A1FC3">
      <w:pPr>
        <w:pStyle w:val="GvdeMetni"/>
        <w:numPr>
          <w:ilvl w:val="0"/>
          <w:numId w:val="3"/>
        </w:numPr>
        <w:ind w:right="115"/>
      </w:pPr>
      <w:r>
        <w:t>Projeler</w:t>
      </w:r>
      <w:r>
        <w:rPr>
          <w:spacing w:val="-16"/>
        </w:rPr>
        <w:t xml:space="preserve"> </w:t>
      </w:r>
      <w:r>
        <w:t>çerçevesinde</w:t>
      </w:r>
      <w:r>
        <w:rPr>
          <w:spacing w:val="-12"/>
        </w:rPr>
        <w:t xml:space="preserve"> </w:t>
      </w:r>
      <w:r>
        <w:t>köylerde</w:t>
      </w:r>
      <w:r>
        <w:rPr>
          <w:spacing w:val="-13"/>
        </w:rPr>
        <w:t xml:space="preserve"> </w:t>
      </w:r>
      <w:r>
        <w:t>istihdam</w:t>
      </w:r>
      <w:r>
        <w:rPr>
          <w:spacing w:val="-14"/>
        </w:rPr>
        <w:t xml:space="preserve"> </w:t>
      </w:r>
      <w:proofErr w:type="gramStart"/>
      <w:r>
        <w:t>imkanlarını</w:t>
      </w:r>
      <w:proofErr w:type="gramEnd"/>
      <w:r>
        <w:rPr>
          <w:spacing w:val="-11"/>
        </w:rPr>
        <w:t xml:space="preserve"> </w:t>
      </w:r>
      <w:r>
        <w:t>artırmak</w:t>
      </w:r>
      <w:r>
        <w:rPr>
          <w:spacing w:val="-15"/>
        </w:rPr>
        <w:t xml:space="preserve"> </w:t>
      </w:r>
      <w:r>
        <w:t>amacıyla</w:t>
      </w:r>
      <w:r>
        <w:rPr>
          <w:spacing w:val="-16"/>
        </w:rPr>
        <w:t xml:space="preserve"> </w:t>
      </w:r>
      <w:r>
        <w:t>el</w:t>
      </w:r>
      <w:r>
        <w:rPr>
          <w:spacing w:val="-10"/>
        </w:rPr>
        <w:t xml:space="preserve"> </w:t>
      </w:r>
      <w:r>
        <w:t>sanatlarının geliştirilmesini, yayılmasını ve tanıtılmasını sağlayıcı ve mamullerinin pazarlanmasını kolaylaştırıcı tedbirler</w:t>
      </w:r>
      <w:r>
        <w:rPr>
          <w:spacing w:val="-6"/>
        </w:rPr>
        <w:t xml:space="preserve"> </w:t>
      </w:r>
      <w:r>
        <w:t>almak,</w:t>
      </w:r>
    </w:p>
    <w:p w:rsidR="006A1FC3" w:rsidRPr="006A1FC3" w:rsidRDefault="006A1FC3" w:rsidP="006A1FC3">
      <w:pPr>
        <w:pStyle w:val="ListeParagraf"/>
        <w:numPr>
          <w:ilvl w:val="0"/>
          <w:numId w:val="3"/>
        </w:numPr>
        <w:tabs>
          <w:tab w:val="left" w:pos="1048"/>
        </w:tabs>
        <w:ind w:right="113"/>
        <w:rPr>
          <w:sz w:val="24"/>
        </w:rPr>
      </w:pPr>
      <w:r w:rsidRPr="006A1FC3">
        <w:rPr>
          <w:sz w:val="24"/>
        </w:rPr>
        <w:t xml:space="preserve">Çiftçilerin kooperatif veya birlik şeklinde teşkilatlanmasını ve kooperatifçiliği teşvik etmek, bu amaçla etüt ve projeler hazırlamak, kooperatiflerin ve birliklerin kurulması için teknik ve yetkisi </w:t>
      </w:r>
      <w:proofErr w:type="gramStart"/>
      <w:r w:rsidRPr="006A1FC3">
        <w:rPr>
          <w:sz w:val="24"/>
        </w:rPr>
        <w:t>dahilinde</w:t>
      </w:r>
      <w:proofErr w:type="gramEnd"/>
      <w:r w:rsidRPr="006A1FC3">
        <w:rPr>
          <w:sz w:val="24"/>
        </w:rPr>
        <w:t xml:space="preserve"> mali yardımda bulunmak ve</w:t>
      </w:r>
      <w:r w:rsidRPr="006A1FC3">
        <w:rPr>
          <w:spacing w:val="-5"/>
          <w:sz w:val="24"/>
        </w:rPr>
        <w:t xml:space="preserve"> </w:t>
      </w:r>
      <w:r w:rsidRPr="006A1FC3">
        <w:rPr>
          <w:sz w:val="24"/>
        </w:rPr>
        <w:t>denetlemek,</w:t>
      </w:r>
    </w:p>
    <w:p w:rsidR="006A1FC3" w:rsidRPr="006A1FC3" w:rsidRDefault="006A1FC3" w:rsidP="006A1FC3">
      <w:pPr>
        <w:pStyle w:val="ListeParagraf"/>
        <w:numPr>
          <w:ilvl w:val="0"/>
          <w:numId w:val="3"/>
        </w:numPr>
        <w:tabs>
          <w:tab w:val="left" w:pos="1106"/>
        </w:tabs>
        <w:ind w:right="115"/>
        <w:rPr>
          <w:sz w:val="24"/>
        </w:rPr>
      </w:pPr>
      <w:r w:rsidRPr="006A1FC3">
        <w:rPr>
          <w:sz w:val="24"/>
        </w:rPr>
        <w:t>Örnek çiftçi yetiştirmek gayesi ile çiftçi kadınlar ile çiftçi çocukları ve gençleri için eğitim programları ve projeleri</w:t>
      </w:r>
      <w:r w:rsidRPr="006A1FC3">
        <w:rPr>
          <w:spacing w:val="-2"/>
          <w:sz w:val="24"/>
        </w:rPr>
        <w:t xml:space="preserve"> </w:t>
      </w:r>
      <w:r w:rsidRPr="006A1FC3">
        <w:rPr>
          <w:sz w:val="24"/>
        </w:rPr>
        <w:t>uygulamak,</w:t>
      </w:r>
    </w:p>
    <w:p w:rsidR="006A1FC3" w:rsidRDefault="006A1FC3" w:rsidP="006A1FC3">
      <w:pPr>
        <w:pStyle w:val="GvdeMetni"/>
        <w:numPr>
          <w:ilvl w:val="0"/>
          <w:numId w:val="3"/>
        </w:numPr>
        <w:ind w:right="253"/>
      </w:pPr>
      <w:r>
        <w:t xml:space="preserve"> Gıda, gıda katkı maddeleri ve gıda ile temasta bulunan madde ve malzemeler konusunda faaliyette bulunan yerlerin gerekli kayıtları yapmak, izinleri vermek, üretim işleme ve satış yerlerini mevzuatı çerçevesinde denetlemek, bu malzemelerin ihracat ve ithalatında Bakanlık ile ilgili işlemlerinin il düzeyindekilerini yürütmek,</w:t>
      </w:r>
    </w:p>
    <w:p w:rsidR="006A1FC3" w:rsidRPr="006A1FC3" w:rsidRDefault="006A1FC3" w:rsidP="006A1FC3">
      <w:pPr>
        <w:pStyle w:val="ListeParagraf"/>
        <w:numPr>
          <w:ilvl w:val="0"/>
          <w:numId w:val="3"/>
        </w:numPr>
        <w:tabs>
          <w:tab w:val="left" w:pos="1118"/>
        </w:tabs>
        <w:ind w:right="112"/>
        <w:rPr>
          <w:sz w:val="24"/>
        </w:rPr>
      </w:pPr>
      <w:r w:rsidRPr="006A1FC3">
        <w:rPr>
          <w:sz w:val="24"/>
        </w:rPr>
        <w:t>Tohumluk üretimlerinin beyanname kabulü, tarla kontrollerini yapmak ve numune alarak ilgili kuruluşlarına</w:t>
      </w:r>
      <w:r w:rsidRPr="006A1FC3">
        <w:rPr>
          <w:spacing w:val="2"/>
          <w:sz w:val="24"/>
        </w:rPr>
        <w:t xml:space="preserve"> </w:t>
      </w:r>
      <w:r w:rsidRPr="006A1FC3">
        <w:rPr>
          <w:sz w:val="24"/>
        </w:rPr>
        <w:t>göndermek,</w:t>
      </w:r>
    </w:p>
    <w:p w:rsidR="006A1FC3" w:rsidRDefault="006A1FC3" w:rsidP="006A1FC3">
      <w:pPr>
        <w:pStyle w:val="GvdeMetni"/>
        <w:numPr>
          <w:ilvl w:val="0"/>
          <w:numId w:val="3"/>
        </w:numPr>
        <w:jc w:val="left"/>
      </w:pPr>
      <w:r w:rsidRPr="002230A4">
        <w:rPr>
          <w:color w:val="C00000"/>
        </w:rPr>
        <w:t xml:space="preserve"> </w:t>
      </w:r>
      <w:r>
        <w:t>Tohumluk piyasasında yetkilendirme ile ilgili faaliyetleri yürütmek,</w:t>
      </w:r>
    </w:p>
    <w:p w:rsidR="006A1FC3" w:rsidRPr="006A1FC3" w:rsidRDefault="006A1FC3" w:rsidP="006A1FC3">
      <w:pPr>
        <w:pStyle w:val="ListeParagraf"/>
        <w:numPr>
          <w:ilvl w:val="0"/>
          <w:numId w:val="3"/>
        </w:numPr>
        <w:tabs>
          <w:tab w:val="left" w:pos="1096"/>
        </w:tabs>
        <w:rPr>
          <w:sz w:val="24"/>
        </w:rPr>
      </w:pPr>
      <w:r w:rsidRPr="006A1FC3">
        <w:rPr>
          <w:sz w:val="24"/>
        </w:rPr>
        <w:t>Tohumluk üretici ve bayilerinin kontrolünü</w:t>
      </w:r>
      <w:r w:rsidRPr="006A1FC3">
        <w:rPr>
          <w:spacing w:val="1"/>
          <w:sz w:val="24"/>
        </w:rPr>
        <w:t xml:space="preserve"> </w:t>
      </w:r>
      <w:r w:rsidRPr="006A1FC3">
        <w:rPr>
          <w:sz w:val="24"/>
        </w:rPr>
        <w:t>yapmak,</w:t>
      </w:r>
    </w:p>
    <w:p w:rsidR="006A1FC3" w:rsidRDefault="006A1FC3" w:rsidP="00B90B57">
      <w:pPr>
        <w:jc w:val="both"/>
        <w:rPr>
          <w:sz w:val="24"/>
        </w:rPr>
      </w:pPr>
    </w:p>
    <w:p w:rsidR="006907C8" w:rsidRPr="006907C8" w:rsidRDefault="006907C8" w:rsidP="006907C8">
      <w:pPr>
        <w:pStyle w:val="ListeParagraf"/>
        <w:numPr>
          <w:ilvl w:val="0"/>
          <w:numId w:val="3"/>
        </w:numPr>
        <w:tabs>
          <w:tab w:val="left" w:pos="1156"/>
        </w:tabs>
        <w:spacing w:before="72"/>
        <w:ind w:right="113"/>
        <w:rPr>
          <w:sz w:val="24"/>
        </w:rPr>
      </w:pPr>
      <w:r w:rsidRPr="006907C8">
        <w:rPr>
          <w:spacing w:val="-3"/>
          <w:sz w:val="24"/>
        </w:rPr>
        <w:t xml:space="preserve">İl </w:t>
      </w:r>
      <w:proofErr w:type="gramStart"/>
      <w:r w:rsidRPr="006907C8">
        <w:rPr>
          <w:sz w:val="24"/>
        </w:rPr>
        <w:t>dahilindeki</w:t>
      </w:r>
      <w:proofErr w:type="gramEnd"/>
      <w:r w:rsidRPr="006907C8">
        <w:rPr>
          <w:sz w:val="24"/>
        </w:rPr>
        <w:t xml:space="preserve"> bitki ve hayvan sağlığı ile ilgili iç ve dış karantina hizmetlerini mevzuatı doğrultusunda yürütmek, resmi ve özel mezbaha ve kombinaları sağlık yönünden denetlemek, ildeki damızlık boğa, koç, teke ve aygırların sağlık kontrollerini yapmak, uygun olmayanları</w:t>
      </w:r>
      <w:r w:rsidRPr="006907C8">
        <w:rPr>
          <w:spacing w:val="-3"/>
          <w:sz w:val="24"/>
        </w:rPr>
        <w:t xml:space="preserve"> </w:t>
      </w:r>
      <w:r w:rsidRPr="006907C8">
        <w:rPr>
          <w:sz w:val="24"/>
        </w:rPr>
        <w:t>enemek,</w:t>
      </w:r>
    </w:p>
    <w:p w:rsidR="006907C8" w:rsidRDefault="006907C8" w:rsidP="00B90B57">
      <w:pPr>
        <w:jc w:val="both"/>
        <w:rPr>
          <w:sz w:val="24"/>
        </w:rPr>
      </w:pPr>
    </w:p>
    <w:p w:rsidR="006907C8" w:rsidRPr="006907C8" w:rsidRDefault="006907C8" w:rsidP="006907C8">
      <w:pPr>
        <w:pStyle w:val="ListeParagraf"/>
        <w:numPr>
          <w:ilvl w:val="0"/>
          <w:numId w:val="3"/>
        </w:numPr>
        <w:tabs>
          <w:tab w:val="left" w:pos="1101"/>
        </w:tabs>
        <w:ind w:right="117"/>
        <w:rPr>
          <w:sz w:val="24"/>
        </w:rPr>
      </w:pPr>
      <w:r w:rsidRPr="006907C8">
        <w:rPr>
          <w:sz w:val="24"/>
        </w:rPr>
        <w:t xml:space="preserve">İl </w:t>
      </w:r>
      <w:proofErr w:type="gramStart"/>
      <w:r w:rsidRPr="006907C8">
        <w:rPr>
          <w:sz w:val="24"/>
        </w:rPr>
        <w:t>dahilinde</w:t>
      </w:r>
      <w:proofErr w:type="gramEnd"/>
      <w:r w:rsidRPr="006907C8">
        <w:rPr>
          <w:sz w:val="24"/>
        </w:rPr>
        <w:t xml:space="preserve"> bitkilere zarar veren zararlı hastalık ve organizmaların tespitini yapmak ve koruma programlarını hazırlamak, onaylanmış programların uygulanmasını</w:t>
      </w:r>
      <w:r w:rsidRPr="006907C8">
        <w:rPr>
          <w:spacing w:val="-4"/>
          <w:sz w:val="24"/>
        </w:rPr>
        <w:t xml:space="preserve"> </w:t>
      </w:r>
      <w:r w:rsidRPr="006907C8">
        <w:rPr>
          <w:sz w:val="24"/>
        </w:rPr>
        <w:t>sağlamak,</w:t>
      </w:r>
    </w:p>
    <w:p w:rsidR="006907C8" w:rsidRPr="001E0C82" w:rsidRDefault="006907C8" w:rsidP="006907C8">
      <w:pPr>
        <w:pStyle w:val="ListeParagraf"/>
        <w:numPr>
          <w:ilvl w:val="0"/>
          <w:numId w:val="3"/>
        </w:numPr>
        <w:rPr>
          <w:sz w:val="24"/>
        </w:rPr>
      </w:pPr>
      <w:r>
        <w:t xml:space="preserve">İl </w:t>
      </w:r>
      <w:proofErr w:type="gramStart"/>
      <w:r>
        <w:t>dahilinde</w:t>
      </w:r>
      <w:proofErr w:type="gramEnd"/>
      <w:r>
        <w:t xml:space="preserve"> faaliyette bulunan bitki koruma ürünleri, zirai mücadele alet-makineleri, tohum ve gübre bayileri ile ilaçlama yapan özel ve tüzel kişilerin kontrolünü yapmak, gıda ve yem stokları, gıda ve yem konularını ilgilendiren etüt ve envanterleri hazırlamak, ruhsatlı yem fabrikalarını asgari teknik ve sağlık şartları bakımından denetlemek, gıda ve yem sanayileri ürünlerinin belirlenmiş esaslara uygunluğunu denetlemek, ihracat ve ithalatında Bakanlık ile ilgili işlemlerinin il düzeyindekilerini yürütmek</w:t>
      </w:r>
    </w:p>
    <w:p w:rsidR="001E0C82" w:rsidRDefault="001E0C82" w:rsidP="001E0C82">
      <w:pPr>
        <w:pStyle w:val="ListeParagraf"/>
        <w:numPr>
          <w:ilvl w:val="0"/>
          <w:numId w:val="3"/>
        </w:numPr>
        <w:tabs>
          <w:tab w:val="left" w:pos="1115"/>
        </w:tabs>
        <w:ind w:right="115"/>
        <w:rPr>
          <w:sz w:val="24"/>
        </w:rPr>
      </w:pPr>
      <w:r>
        <w:rPr>
          <w:sz w:val="24"/>
        </w:rPr>
        <w:t xml:space="preserve">Bitki, hayvan, gıda ve yem güvenirliğini gözeterek tüketiciyi ve halk sağlığını koruma amacıyla il düzeyinde tedbirler almak, denetim ve kontrol hizmetlerinin aksatılmadan yürütülmesini sağlamak, Bakanlıkça belirlenen tedbirlerin ilde uygulanmasını sağlamak, izlemek, değerlendirmek, konusunda </w:t>
      </w:r>
      <w:r>
        <w:rPr>
          <w:sz w:val="24"/>
        </w:rPr>
        <w:lastRenderedPageBreak/>
        <w:t xml:space="preserve">faaliyet gösteren laboratuvarları mevzuatı çerçevesinde belgelendirilmek, kaydını almak, izlemek, yetkili oldukları </w:t>
      </w:r>
      <w:r>
        <w:rPr>
          <w:spacing w:val="-3"/>
          <w:sz w:val="24"/>
        </w:rPr>
        <w:t>hususlarda</w:t>
      </w:r>
      <w:r>
        <w:rPr>
          <w:spacing w:val="-5"/>
          <w:sz w:val="24"/>
        </w:rPr>
        <w:t xml:space="preserve"> </w:t>
      </w:r>
      <w:r>
        <w:rPr>
          <w:sz w:val="24"/>
        </w:rPr>
        <w:t>denetlemek,</w:t>
      </w:r>
    </w:p>
    <w:p w:rsidR="001E0C82" w:rsidRDefault="001E0C82" w:rsidP="001E0C82">
      <w:pPr>
        <w:pStyle w:val="ListeParagraf"/>
        <w:numPr>
          <w:ilvl w:val="0"/>
          <w:numId w:val="3"/>
        </w:numPr>
        <w:tabs>
          <w:tab w:val="left" w:pos="1059"/>
        </w:tabs>
        <w:ind w:right="112"/>
        <w:rPr>
          <w:sz w:val="24"/>
        </w:rPr>
      </w:pPr>
      <w:proofErr w:type="gramStart"/>
      <w:r>
        <w:rPr>
          <w:sz w:val="24"/>
        </w:rPr>
        <w:t>Su ürünlerinin ve su ürünleri kaynaklarının sürdürülebilirlik temelinde işletilmesi ve geliştirilmesini sağlamak, buna yönelik koruma önlemlerini gerçekleştirmek, avcılık ve yetiştiriciliğe, su ürünlerinin işlenmesi ve pazarlanmasına, balıkçı barınakları ve balıkçılık ve su ürünleri alt yapılarının geliştirilmesi ve işletilmesine, su ürünleri ile ilgili her türlü bilgi ve belge toplanmasına ve bu bilgilere yönelik kayıt sisteminin geliştirilmesine ilişkin düzenlemeleri uygulamak, getirilen düzenlemeler kapsamında izleme, kontrol ve denetim ile cezai</w:t>
      </w:r>
      <w:r>
        <w:rPr>
          <w:spacing w:val="-8"/>
          <w:sz w:val="24"/>
        </w:rPr>
        <w:t xml:space="preserve"> </w:t>
      </w:r>
      <w:r>
        <w:rPr>
          <w:sz w:val="24"/>
        </w:rPr>
        <w:t>müeyyideleri</w:t>
      </w:r>
      <w:r>
        <w:rPr>
          <w:spacing w:val="-4"/>
          <w:sz w:val="24"/>
        </w:rPr>
        <w:t xml:space="preserve"> </w:t>
      </w:r>
      <w:r>
        <w:rPr>
          <w:sz w:val="24"/>
        </w:rPr>
        <w:t>gerçekleştirmek,</w:t>
      </w:r>
      <w:r>
        <w:rPr>
          <w:spacing w:val="-6"/>
          <w:sz w:val="24"/>
        </w:rPr>
        <w:t xml:space="preserve"> </w:t>
      </w:r>
      <w:r>
        <w:rPr>
          <w:sz w:val="24"/>
        </w:rPr>
        <w:t>su</w:t>
      </w:r>
      <w:r>
        <w:rPr>
          <w:spacing w:val="-6"/>
          <w:sz w:val="24"/>
        </w:rPr>
        <w:t xml:space="preserve"> </w:t>
      </w:r>
      <w:r>
        <w:rPr>
          <w:sz w:val="24"/>
        </w:rPr>
        <w:t>ürünleri</w:t>
      </w:r>
      <w:r>
        <w:rPr>
          <w:spacing w:val="-6"/>
          <w:sz w:val="24"/>
        </w:rPr>
        <w:t xml:space="preserve"> </w:t>
      </w:r>
      <w:r>
        <w:rPr>
          <w:sz w:val="24"/>
        </w:rPr>
        <w:t>ile</w:t>
      </w:r>
      <w:r>
        <w:rPr>
          <w:spacing w:val="-5"/>
          <w:sz w:val="24"/>
        </w:rPr>
        <w:t xml:space="preserve"> </w:t>
      </w:r>
      <w:r>
        <w:rPr>
          <w:sz w:val="24"/>
        </w:rPr>
        <w:t>ilgili</w:t>
      </w:r>
      <w:r>
        <w:rPr>
          <w:spacing w:val="-5"/>
          <w:sz w:val="24"/>
        </w:rPr>
        <w:t xml:space="preserve"> </w:t>
      </w:r>
      <w:r>
        <w:rPr>
          <w:sz w:val="24"/>
        </w:rPr>
        <w:t>inceleme</w:t>
      </w:r>
      <w:r>
        <w:rPr>
          <w:spacing w:val="-6"/>
          <w:sz w:val="24"/>
        </w:rPr>
        <w:t xml:space="preserve"> </w:t>
      </w:r>
      <w:r>
        <w:rPr>
          <w:sz w:val="24"/>
        </w:rPr>
        <w:t>ve</w:t>
      </w:r>
      <w:r>
        <w:rPr>
          <w:spacing w:val="-5"/>
          <w:sz w:val="24"/>
        </w:rPr>
        <w:t xml:space="preserve"> </w:t>
      </w:r>
      <w:r>
        <w:rPr>
          <w:sz w:val="24"/>
        </w:rPr>
        <w:t>değerlendirmeler</w:t>
      </w:r>
      <w:r>
        <w:rPr>
          <w:spacing w:val="-1"/>
          <w:sz w:val="24"/>
        </w:rPr>
        <w:t xml:space="preserve"> </w:t>
      </w:r>
      <w:r>
        <w:rPr>
          <w:sz w:val="24"/>
        </w:rPr>
        <w:t>yapmak ve her türlü teşvik ve koruma tedbirlerinin alınmasını, üretim alanlarının kiralanması ve işletilmesini ve buralarda verimliliğin artırılmasını sağlamak, su kaynaklarının kirletilmesini önleyecek ve su ürünlerini zarardan koruyacak tedbirleri almak ve aldırmak, balıkçılık ve su ürünleri ilgili ihracat, ithalat işlemlerini mevzuatı çerçevesinde</w:t>
      </w:r>
      <w:r>
        <w:rPr>
          <w:spacing w:val="3"/>
          <w:sz w:val="24"/>
        </w:rPr>
        <w:t xml:space="preserve"> </w:t>
      </w:r>
      <w:r>
        <w:rPr>
          <w:sz w:val="24"/>
        </w:rPr>
        <w:t>yürütmek.</w:t>
      </w:r>
      <w:proofErr w:type="gramEnd"/>
    </w:p>
    <w:p w:rsidR="001E0C82" w:rsidRDefault="001E0C82" w:rsidP="00AC4091">
      <w:pPr>
        <w:rPr>
          <w:sz w:val="24"/>
        </w:rPr>
      </w:pPr>
    </w:p>
    <w:p w:rsidR="00AC4091" w:rsidRDefault="00AC4091" w:rsidP="00AC4091">
      <w:pPr>
        <w:pStyle w:val="ListeParagraf"/>
        <w:numPr>
          <w:ilvl w:val="0"/>
          <w:numId w:val="3"/>
        </w:numPr>
        <w:tabs>
          <w:tab w:val="left" w:pos="1084"/>
        </w:tabs>
        <w:ind w:right="115"/>
        <w:rPr>
          <w:sz w:val="24"/>
        </w:rPr>
      </w:pPr>
      <w:r>
        <w:rPr>
          <w:sz w:val="24"/>
        </w:rPr>
        <w:t xml:space="preserve">Mera tespit </w:t>
      </w:r>
      <w:proofErr w:type="gramStart"/>
      <w:r>
        <w:rPr>
          <w:sz w:val="24"/>
        </w:rPr>
        <w:t>tahdit</w:t>
      </w:r>
      <w:proofErr w:type="gramEnd"/>
      <w:r>
        <w:rPr>
          <w:sz w:val="24"/>
        </w:rPr>
        <w:t>, ıslah ve tahsis ile mera dışına çıkarılma ve bu gibi yerler ile ilin içerisinde bulunduğu tarım havzasına dair faaliyetlerde mevzuatı doğrultusunda işlemler yürütmek, tarım arazisinde ekili, dikili alanlarının ve bunların ürünlerinin taşınır ve taşınmaz çiftçi mallarının korunmasını ve tabii afetlerden zarar gören çiftçilere özel mevzuatına göre yardım yapılmasını sağlamak için ilgili kuruluşlarla işbirliği yapmak ve çalışmalara yardımcı olmak,</w:t>
      </w:r>
    </w:p>
    <w:p w:rsidR="00AC4091" w:rsidRDefault="00AC4091" w:rsidP="00AC4091">
      <w:pPr>
        <w:pStyle w:val="GvdeMetni"/>
        <w:numPr>
          <w:ilvl w:val="0"/>
          <w:numId w:val="3"/>
        </w:numPr>
        <w:ind w:right="115"/>
      </w:pPr>
      <w:r w:rsidRPr="00484FC6">
        <w:rPr>
          <w:color w:val="C00000"/>
          <w:spacing w:val="-13"/>
        </w:rPr>
        <w:t xml:space="preserve"> </w:t>
      </w:r>
      <w:r>
        <w:t>Projeler</w:t>
      </w:r>
      <w:r>
        <w:rPr>
          <w:spacing w:val="-16"/>
        </w:rPr>
        <w:t xml:space="preserve"> </w:t>
      </w:r>
      <w:r>
        <w:t>çerçevesinde</w:t>
      </w:r>
      <w:r>
        <w:rPr>
          <w:spacing w:val="-12"/>
        </w:rPr>
        <w:t xml:space="preserve"> </w:t>
      </w:r>
      <w:r>
        <w:t>köylerde</w:t>
      </w:r>
      <w:r>
        <w:rPr>
          <w:spacing w:val="-13"/>
        </w:rPr>
        <w:t xml:space="preserve"> </w:t>
      </w:r>
      <w:r>
        <w:t>istihdam</w:t>
      </w:r>
      <w:r>
        <w:rPr>
          <w:spacing w:val="-14"/>
        </w:rPr>
        <w:t xml:space="preserve"> </w:t>
      </w:r>
      <w:proofErr w:type="gramStart"/>
      <w:r>
        <w:t>imkanlarını</w:t>
      </w:r>
      <w:proofErr w:type="gramEnd"/>
      <w:r>
        <w:rPr>
          <w:spacing w:val="-11"/>
        </w:rPr>
        <w:t xml:space="preserve"> </w:t>
      </w:r>
      <w:r>
        <w:t>artırmak</w:t>
      </w:r>
      <w:r>
        <w:rPr>
          <w:spacing w:val="-15"/>
        </w:rPr>
        <w:t xml:space="preserve"> </w:t>
      </w:r>
      <w:r>
        <w:t>amacıyla</w:t>
      </w:r>
      <w:r>
        <w:rPr>
          <w:spacing w:val="-16"/>
        </w:rPr>
        <w:t xml:space="preserve"> </w:t>
      </w:r>
      <w:r>
        <w:t>el</w:t>
      </w:r>
      <w:r>
        <w:rPr>
          <w:spacing w:val="-10"/>
        </w:rPr>
        <w:t xml:space="preserve"> </w:t>
      </w:r>
      <w:r>
        <w:t>sanatlarının geliştirilmesini, yayılmasını ve tanıtılmasını sağlayıcı ve mamullerinin pazarlanmasını kolaylaştırıcı tedbirler</w:t>
      </w:r>
      <w:r>
        <w:rPr>
          <w:spacing w:val="-6"/>
        </w:rPr>
        <w:t xml:space="preserve"> </w:t>
      </w:r>
      <w:r>
        <w:t>almak,</w:t>
      </w:r>
    </w:p>
    <w:p w:rsidR="00AC4091" w:rsidRDefault="00AC4091" w:rsidP="00AC4091">
      <w:pPr>
        <w:pStyle w:val="ListeParagraf"/>
        <w:numPr>
          <w:ilvl w:val="0"/>
          <w:numId w:val="3"/>
        </w:numPr>
        <w:tabs>
          <w:tab w:val="left" w:pos="1048"/>
        </w:tabs>
        <w:ind w:right="113"/>
        <w:rPr>
          <w:sz w:val="24"/>
        </w:rPr>
      </w:pPr>
      <w:r>
        <w:rPr>
          <w:sz w:val="24"/>
        </w:rPr>
        <w:t xml:space="preserve">Çiftçilerin kooperatif veya birlik şeklinde teşkilatlanmasını ve kooperatifçiliği teşvik etmek, bu amaçla etüt ve projeler hazırlamak, kooperatiflerin ve birliklerin kurulması için teknik ve yetkisi </w:t>
      </w:r>
      <w:proofErr w:type="gramStart"/>
      <w:r>
        <w:rPr>
          <w:sz w:val="24"/>
        </w:rPr>
        <w:t>dahilinde</w:t>
      </w:r>
      <w:proofErr w:type="gramEnd"/>
      <w:r>
        <w:rPr>
          <w:sz w:val="24"/>
        </w:rPr>
        <w:t xml:space="preserve"> mali yardımda bulunmak ve</w:t>
      </w:r>
      <w:r>
        <w:rPr>
          <w:spacing w:val="-5"/>
          <w:sz w:val="24"/>
        </w:rPr>
        <w:t xml:space="preserve"> </w:t>
      </w:r>
      <w:r>
        <w:rPr>
          <w:sz w:val="24"/>
        </w:rPr>
        <w:t>denetlemek,</w:t>
      </w:r>
    </w:p>
    <w:p w:rsidR="00AC4091" w:rsidRDefault="00AC4091" w:rsidP="00AC4091">
      <w:pPr>
        <w:pStyle w:val="ListeParagraf"/>
        <w:numPr>
          <w:ilvl w:val="0"/>
          <w:numId w:val="3"/>
        </w:numPr>
        <w:tabs>
          <w:tab w:val="left" w:pos="1106"/>
        </w:tabs>
        <w:ind w:right="115"/>
        <w:rPr>
          <w:sz w:val="24"/>
        </w:rPr>
      </w:pPr>
      <w:r>
        <w:rPr>
          <w:sz w:val="24"/>
        </w:rPr>
        <w:t>Örnek çiftçi yetiştirmek gayesi ile çiftçi kadınlar ile çiftçi çocukları ve gençleri için eğitim programları ve projeleri</w:t>
      </w:r>
      <w:r>
        <w:rPr>
          <w:spacing w:val="-2"/>
          <w:sz w:val="24"/>
        </w:rPr>
        <w:t xml:space="preserve"> </w:t>
      </w:r>
      <w:r>
        <w:rPr>
          <w:sz w:val="24"/>
        </w:rPr>
        <w:t>uygulamak,</w:t>
      </w:r>
    </w:p>
    <w:p w:rsidR="00AC4091" w:rsidRDefault="00AC4091" w:rsidP="00AC4091">
      <w:pPr>
        <w:pStyle w:val="GvdeMetni"/>
        <w:numPr>
          <w:ilvl w:val="0"/>
          <w:numId w:val="3"/>
        </w:numPr>
        <w:ind w:right="253"/>
      </w:pPr>
      <w:r>
        <w:t xml:space="preserve"> Gıda, gıda katkı maddeleri ve gıda ile temasta bulunan madde ve malzemeler konusunda faaliyette bulunan yerlerin gerekli kayıtları yapmak, izinleri vermek, üretim işleme ve satış yerlerini mevzuatı çerçevesinde denetlemek, bu malzemelerin ihracat ve ithalatında Bakanlık ile ilgili işlemlerinin il düzeyindekilerini yürütmek,</w:t>
      </w:r>
    </w:p>
    <w:p w:rsidR="00AC4091" w:rsidRDefault="00AC4091" w:rsidP="00AC4091">
      <w:pPr>
        <w:pStyle w:val="ListeParagraf"/>
        <w:numPr>
          <w:ilvl w:val="0"/>
          <w:numId w:val="3"/>
        </w:numPr>
        <w:tabs>
          <w:tab w:val="left" w:pos="1118"/>
        </w:tabs>
        <w:ind w:right="112"/>
        <w:rPr>
          <w:sz w:val="24"/>
        </w:rPr>
      </w:pPr>
      <w:r>
        <w:rPr>
          <w:sz w:val="24"/>
        </w:rPr>
        <w:t>Tohumluk üretimlerinin beyanname kabulü, tarla kontrollerini yapmak ve numune alarak ilgili kuruluşlarına</w:t>
      </w:r>
      <w:r>
        <w:rPr>
          <w:spacing w:val="2"/>
          <w:sz w:val="24"/>
        </w:rPr>
        <w:t xml:space="preserve"> </w:t>
      </w:r>
      <w:r>
        <w:rPr>
          <w:sz w:val="24"/>
        </w:rPr>
        <w:t>göndermek,</w:t>
      </w:r>
    </w:p>
    <w:p w:rsidR="00AC4091" w:rsidRDefault="00AC4091" w:rsidP="00AC4091">
      <w:pPr>
        <w:pStyle w:val="GvdeMetni"/>
        <w:numPr>
          <w:ilvl w:val="0"/>
          <w:numId w:val="3"/>
        </w:numPr>
        <w:jc w:val="left"/>
      </w:pPr>
      <w:r w:rsidRPr="002230A4">
        <w:rPr>
          <w:color w:val="C00000"/>
        </w:rPr>
        <w:t xml:space="preserve"> </w:t>
      </w:r>
      <w:r>
        <w:t>Tohumluk piyasasında yetkilendirme ile ilgili faaliyetleri yürütmek,</w:t>
      </w:r>
    </w:p>
    <w:p w:rsidR="00B048D3" w:rsidRDefault="00AC4091" w:rsidP="00B048D3">
      <w:pPr>
        <w:pStyle w:val="GvdeMetni"/>
        <w:numPr>
          <w:ilvl w:val="0"/>
          <w:numId w:val="3"/>
        </w:numPr>
        <w:jc w:val="left"/>
      </w:pPr>
      <w:r w:rsidRPr="00AC4091">
        <w:t>Tohumluk üretici ve bayilerinin kontrolünü</w:t>
      </w:r>
      <w:r w:rsidRPr="00AC4091">
        <w:rPr>
          <w:spacing w:val="1"/>
        </w:rPr>
        <w:t xml:space="preserve"> </w:t>
      </w:r>
      <w:r w:rsidRPr="00AC4091">
        <w:t>yapmak</w:t>
      </w:r>
    </w:p>
    <w:p w:rsidR="00B048D3" w:rsidRDefault="00B048D3" w:rsidP="00B048D3">
      <w:pPr>
        <w:pStyle w:val="GvdeMetni"/>
        <w:numPr>
          <w:ilvl w:val="0"/>
          <w:numId w:val="3"/>
        </w:numPr>
        <w:jc w:val="left"/>
      </w:pPr>
      <w:r w:rsidRPr="00B048D3">
        <w:t>Tohumluk, süs bitkileri, doğal çiçek soğanları ve kesme çiçek ile ilgili ithalat ve ihracat işlemlerini</w:t>
      </w:r>
      <w:r w:rsidRPr="00B048D3">
        <w:rPr>
          <w:spacing w:val="6"/>
        </w:rPr>
        <w:t xml:space="preserve"> </w:t>
      </w:r>
      <w:r w:rsidRPr="00B048D3">
        <w:t>yürütmek,</w:t>
      </w:r>
    </w:p>
    <w:p w:rsidR="00B048D3" w:rsidRDefault="00B048D3" w:rsidP="00B048D3">
      <w:pPr>
        <w:pStyle w:val="GvdeMetni"/>
        <w:numPr>
          <w:ilvl w:val="0"/>
          <w:numId w:val="3"/>
        </w:numPr>
        <w:jc w:val="left"/>
      </w:pPr>
      <w:r>
        <w:t xml:space="preserve"> Bakanlıkça yürütülen iç ve dış kaynaklı </w:t>
      </w:r>
      <w:proofErr w:type="gramStart"/>
      <w:r>
        <w:t>entegre</w:t>
      </w:r>
      <w:proofErr w:type="gramEnd"/>
      <w:r>
        <w:t xml:space="preserve"> ve münferit bitkisel üretim, hayvancılık ve su ürünleri üretim, değerlendirme, pazarlama ve kırsal kalkınma projelerinin ili ile ilgili kısımları uygulamak, uygulatmak, hibelerin zamanında ve amacına uygun olarak kullanılmasını takip ve kontrol etmek,</w:t>
      </w:r>
    </w:p>
    <w:p w:rsidR="00B048D3" w:rsidRDefault="00B048D3" w:rsidP="00B048D3">
      <w:pPr>
        <w:pStyle w:val="GvdeMetni"/>
        <w:numPr>
          <w:ilvl w:val="0"/>
          <w:numId w:val="3"/>
        </w:numPr>
        <w:jc w:val="left"/>
      </w:pPr>
      <w:r>
        <w:t>Küresel iklim değişiklikleri, tarımsal çevre, kuraklık, çölleşme ile ilgili çalışmalar il</w:t>
      </w:r>
      <w:r w:rsidRPr="00B048D3">
        <w:rPr>
          <w:spacing w:val="-5"/>
        </w:rPr>
        <w:t xml:space="preserve"> </w:t>
      </w:r>
      <w:r>
        <w:t>düzeyinde</w:t>
      </w:r>
      <w:r w:rsidRPr="00B048D3">
        <w:rPr>
          <w:spacing w:val="-6"/>
        </w:rPr>
        <w:t xml:space="preserve"> </w:t>
      </w:r>
      <w:r>
        <w:t>olanları</w:t>
      </w:r>
      <w:r w:rsidRPr="00B048D3">
        <w:rPr>
          <w:spacing w:val="-1"/>
        </w:rPr>
        <w:t xml:space="preserve"> </w:t>
      </w:r>
      <w:r>
        <w:t>yürütmek,</w:t>
      </w:r>
      <w:r w:rsidRPr="00B048D3">
        <w:rPr>
          <w:spacing w:val="-5"/>
        </w:rPr>
        <w:t xml:space="preserve"> </w:t>
      </w:r>
      <w:r>
        <w:t>diğer</w:t>
      </w:r>
      <w:r w:rsidRPr="00B048D3">
        <w:rPr>
          <w:spacing w:val="-1"/>
        </w:rPr>
        <w:t xml:space="preserve"> </w:t>
      </w:r>
      <w:r>
        <w:t>afetler</w:t>
      </w:r>
      <w:r w:rsidRPr="00B048D3">
        <w:rPr>
          <w:spacing w:val="-4"/>
        </w:rPr>
        <w:t xml:space="preserve"> </w:t>
      </w:r>
      <w:r>
        <w:t>ve</w:t>
      </w:r>
      <w:r w:rsidRPr="00B048D3">
        <w:rPr>
          <w:spacing w:val="-4"/>
        </w:rPr>
        <w:t xml:space="preserve"> </w:t>
      </w:r>
      <w:r>
        <w:t>tarım</w:t>
      </w:r>
      <w:r w:rsidRPr="00B048D3">
        <w:rPr>
          <w:spacing w:val="-5"/>
        </w:rPr>
        <w:t xml:space="preserve"> </w:t>
      </w:r>
      <w:r>
        <w:t>sigortası</w:t>
      </w:r>
      <w:r w:rsidRPr="00B048D3">
        <w:rPr>
          <w:spacing w:val="-4"/>
        </w:rPr>
        <w:t xml:space="preserve"> </w:t>
      </w:r>
      <w:r>
        <w:t>ile</w:t>
      </w:r>
      <w:r w:rsidRPr="00B048D3">
        <w:rPr>
          <w:spacing w:val="-2"/>
        </w:rPr>
        <w:t xml:space="preserve"> </w:t>
      </w:r>
      <w:r>
        <w:t>ilgili</w:t>
      </w:r>
      <w:r w:rsidRPr="00B048D3">
        <w:rPr>
          <w:spacing w:val="-1"/>
        </w:rPr>
        <w:t xml:space="preserve"> </w:t>
      </w:r>
      <w:r>
        <w:t>olarak</w:t>
      </w:r>
      <w:r w:rsidRPr="00B048D3">
        <w:rPr>
          <w:spacing w:val="-7"/>
        </w:rPr>
        <w:t xml:space="preserve"> </w:t>
      </w:r>
      <w:proofErr w:type="gramStart"/>
      <w:r>
        <w:t>14/6/2005</w:t>
      </w:r>
      <w:proofErr w:type="gramEnd"/>
      <w:r w:rsidRPr="00B048D3">
        <w:rPr>
          <w:spacing w:val="-4"/>
        </w:rPr>
        <w:t xml:space="preserve"> </w:t>
      </w:r>
      <w:r>
        <w:t>tarihli ve 5363 sayılı Tarım Sigortaları Kanunu çerçevesindeki uygulamaların yaygınlaştırılmasına yönelik eğitim, yayım ve tanıtım ve mevzuatla verilen diğer çalışmaları yapmak,</w:t>
      </w:r>
    </w:p>
    <w:p w:rsidR="00B048D3" w:rsidRDefault="00B048D3" w:rsidP="00B048D3">
      <w:pPr>
        <w:pStyle w:val="GvdeMetni"/>
        <w:numPr>
          <w:ilvl w:val="0"/>
          <w:numId w:val="3"/>
        </w:numPr>
        <w:jc w:val="left"/>
      </w:pPr>
      <w:r>
        <w:t xml:space="preserve"> Hayvan ıslahı faaliyetlerini ve bu faaliyetlerin veri tabanı çalışmalarını yürütmek, Bakanlıkça düzenlenen suni tohumlama kurslarına ilişkin koordinasyonu sağlamak, suni tohumlama yapma izni vermek, sperma ve embriyo üretim merkezleri ve </w:t>
      </w:r>
      <w:proofErr w:type="spellStart"/>
      <w:r>
        <w:t>laboratuarlarının</w:t>
      </w:r>
      <w:proofErr w:type="spellEnd"/>
      <w:r>
        <w:t xml:space="preserve"> kontrol ve denetimlerini yapmak,</w:t>
      </w:r>
    </w:p>
    <w:p w:rsidR="00B048D3" w:rsidRDefault="00B048D3" w:rsidP="00B048D3">
      <w:pPr>
        <w:pStyle w:val="GvdeMetni"/>
        <w:numPr>
          <w:ilvl w:val="0"/>
          <w:numId w:val="3"/>
        </w:numPr>
        <w:jc w:val="left"/>
      </w:pPr>
      <w:r>
        <w:t xml:space="preserve"> Büyükbaş ve küçükbaş damızlık yetiştiriciliği yapılan işletmelerin teknik yönden kontrolünü yapmak,</w:t>
      </w:r>
    </w:p>
    <w:p w:rsidR="00DD682D" w:rsidRDefault="00B048D3" w:rsidP="00DD682D">
      <w:pPr>
        <w:pStyle w:val="GvdeMetni"/>
        <w:numPr>
          <w:ilvl w:val="0"/>
          <w:numId w:val="3"/>
        </w:numPr>
        <w:jc w:val="left"/>
      </w:pPr>
      <w:r w:rsidRPr="00B048D3">
        <w:rPr>
          <w:spacing w:val="-11"/>
        </w:rPr>
        <w:t xml:space="preserve"> </w:t>
      </w:r>
      <w:r>
        <w:t>Hayvancılık</w:t>
      </w:r>
      <w:r w:rsidRPr="00B048D3">
        <w:rPr>
          <w:spacing w:val="-11"/>
        </w:rPr>
        <w:t xml:space="preserve"> </w:t>
      </w:r>
      <w:r>
        <w:t>projeleriyle</w:t>
      </w:r>
      <w:r w:rsidRPr="00B048D3">
        <w:rPr>
          <w:spacing w:val="-9"/>
        </w:rPr>
        <w:t xml:space="preserve"> </w:t>
      </w:r>
      <w:r>
        <w:t>ilgili</w:t>
      </w:r>
      <w:r w:rsidRPr="00B048D3">
        <w:rPr>
          <w:spacing w:val="-11"/>
        </w:rPr>
        <w:t xml:space="preserve"> </w:t>
      </w:r>
      <w:r>
        <w:t>personel</w:t>
      </w:r>
      <w:r w:rsidRPr="00B048D3">
        <w:rPr>
          <w:spacing w:val="-8"/>
        </w:rPr>
        <w:t xml:space="preserve"> </w:t>
      </w:r>
      <w:r>
        <w:t>eğitimi</w:t>
      </w:r>
      <w:r w:rsidRPr="00B048D3">
        <w:rPr>
          <w:spacing w:val="-11"/>
        </w:rPr>
        <w:t xml:space="preserve"> </w:t>
      </w:r>
      <w:r>
        <w:t>ve</w:t>
      </w:r>
      <w:r w:rsidRPr="00B048D3">
        <w:rPr>
          <w:spacing w:val="-12"/>
        </w:rPr>
        <w:t xml:space="preserve"> </w:t>
      </w:r>
      <w:r>
        <w:t>bütçe</w:t>
      </w:r>
      <w:r w:rsidRPr="00B048D3">
        <w:rPr>
          <w:spacing w:val="-10"/>
        </w:rPr>
        <w:t xml:space="preserve"> </w:t>
      </w:r>
      <w:r>
        <w:t>ihtiyaçlarını</w:t>
      </w:r>
      <w:r w:rsidRPr="00B048D3">
        <w:rPr>
          <w:spacing w:val="-10"/>
        </w:rPr>
        <w:t xml:space="preserve"> </w:t>
      </w:r>
      <w:r>
        <w:t>tespit</w:t>
      </w:r>
      <w:r w:rsidRPr="00B048D3">
        <w:rPr>
          <w:spacing w:val="-8"/>
        </w:rPr>
        <w:t xml:space="preserve"> </w:t>
      </w:r>
      <w:r>
        <w:t>etmek</w:t>
      </w:r>
      <w:r w:rsidRPr="00B048D3">
        <w:rPr>
          <w:spacing w:val="-10"/>
        </w:rPr>
        <w:t xml:space="preserve"> </w:t>
      </w:r>
      <w:r>
        <w:t xml:space="preserve">ve ilin hayvancılık konusunda üretim potansiyelini belirlemek, mevzuatı doğrultusunda projeler yapmak, yürütmek, İlde hayvansal üretimin insan sağlığı ve </w:t>
      </w:r>
      <w:proofErr w:type="gramStart"/>
      <w:r>
        <w:t>ekolojik dengeyi</w:t>
      </w:r>
      <w:proofErr w:type="gramEnd"/>
      <w:r>
        <w:t xml:space="preserve"> koruyucu yöntemlerle yapılmasına ilişkin çalışmalar yapıp bunları</w:t>
      </w:r>
      <w:r w:rsidRPr="00B048D3">
        <w:rPr>
          <w:spacing w:val="1"/>
        </w:rPr>
        <w:t xml:space="preserve"> </w:t>
      </w:r>
      <w:r>
        <w:t>denetlemek</w:t>
      </w:r>
    </w:p>
    <w:p w:rsidR="00DD682D" w:rsidRDefault="00DD682D" w:rsidP="00DD682D">
      <w:pPr>
        <w:pStyle w:val="GvdeMetni"/>
        <w:numPr>
          <w:ilvl w:val="0"/>
          <w:numId w:val="3"/>
        </w:numPr>
        <w:jc w:val="left"/>
      </w:pPr>
      <w:r>
        <w:t>Projeye dayalı olarak kurulmak istenen hayvancılık işletmelerine ilişkin teknik yardım taleplerini değerlendirmek,</w:t>
      </w:r>
    </w:p>
    <w:p w:rsidR="00DD682D" w:rsidRDefault="00DD682D" w:rsidP="00DD682D">
      <w:pPr>
        <w:pStyle w:val="GvdeMetni"/>
        <w:numPr>
          <w:ilvl w:val="0"/>
          <w:numId w:val="3"/>
        </w:numPr>
        <w:jc w:val="left"/>
      </w:pPr>
      <w:r>
        <w:t xml:space="preserve"> İl </w:t>
      </w:r>
      <w:proofErr w:type="gramStart"/>
      <w:r>
        <w:t>dahilinde</w:t>
      </w:r>
      <w:proofErr w:type="gramEnd"/>
      <w:r>
        <w:t xml:space="preserve"> faaliyette bulunan her türlü gübre ve toprak düzenleyicilerin üretim yerleri, gübre bayileri ile bu bayilerin depolarını ve buralardaki piyasaya arz edilmiş ürünleri belirlenmiş esaslara göre uygunluğunu denetlemek,</w:t>
      </w:r>
    </w:p>
    <w:p w:rsidR="00DD682D" w:rsidRDefault="00DD682D" w:rsidP="00DD682D">
      <w:pPr>
        <w:pStyle w:val="GvdeMetni"/>
        <w:numPr>
          <w:ilvl w:val="0"/>
          <w:numId w:val="3"/>
        </w:numPr>
        <w:jc w:val="left"/>
      </w:pPr>
      <w:r>
        <w:lastRenderedPageBreak/>
        <w:t xml:space="preserve"> Bakanlığın il müdürlüklerine yetki devri yaptığı gübreler için ithalat uygunluk belgelerini düzenlemek,</w:t>
      </w:r>
    </w:p>
    <w:p w:rsidR="00DD682D" w:rsidRDefault="00DD682D" w:rsidP="00DD682D">
      <w:pPr>
        <w:pStyle w:val="GvdeMetni"/>
        <w:numPr>
          <w:ilvl w:val="0"/>
          <w:numId w:val="3"/>
        </w:numPr>
        <w:jc w:val="left"/>
      </w:pPr>
      <w:r>
        <w:t xml:space="preserve"> İlde ilk defa faaliyete geçen gübre fabrikaları ile gübre üretim yerleri için lisans başvurularında, bu fabrika ve üretim yerlerinin mevzuata uygunluğunu denetlemek, uygunluk raporunu Bakanlığa göndermek,</w:t>
      </w:r>
    </w:p>
    <w:p w:rsidR="00DD682D" w:rsidRDefault="00DD682D" w:rsidP="00DD682D">
      <w:pPr>
        <w:pStyle w:val="GvdeMetni"/>
        <w:numPr>
          <w:ilvl w:val="0"/>
          <w:numId w:val="3"/>
        </w:numPr>
        <w:jc w:val="left"/>
      </w:pPr>
      <w:r>
        <w:t xml:space="preserve"> İlde bitkisel, hayvansal ve su ürünleri üretimi ile ilgili bilgi sistemlerinin kurulması ve kullanılmasını sağlamak,</w:t>
      </w:r>
    </w:p>
    <w:p w:rsidR="00DD682D" w:rsidRDefault="00DD682D" w:rsidP="00DD682D">
      <w:pPr>
        <w:pStyle w:val="GvdeMetni"/>
        <w:numPr>
          <w:ilvl w:val="0"/>
          <w:numId w:val="3"/>
        </w:numPr>
        <w:jc w:val="left"/>
      </w:pPr>
      <w:r w:rsidRPr="00DD682D">
        <w:rPr>
          <w:spacing w:val="-5"/>
        </w:rPr>
        <w:t xml:space="preserve"> </w:t>
      </w:r>
      <w:r>
        <w:t>Kayıt</w:t>
      </w:r>
      <w:r w:rsidRPr="00DD682D">
        <w:rPr>
          <w:spacing w:val="-5"/>
        </w:rPr>
        <w:t xml:space="preserve"> </w:t>
      </w:r>
      <w:r>
        <w:t>sistemleri</w:t>
      </w:r>
      <w:r w:rsidRPr="00DD682D">
        <w:rPr>
          <w:spacing w:val="-7"/>
        </w:rPr>
        <w:t xml:space="preserve"> </w:t>
      </w:r>
      <w:r>
        <w:t>veri</w:t>
      </w:r>
      <w:r w:rsidRPr="00DD682D">
        <w:rPr>
          <w:spacing w:val="-5"/>
        </w:rPr>
        <w:t xml:space="preserve"> </w:t>
      </w:r>
      <w:r>
        <w:t>girişleri</w:t>
      </w:r>
      <w:r w:rsidRPr="00DD682D">
        <w:rPr>
          <w:spacing w:val="-5"/>
        </w:rPr>
        <w:t xml:space="preserve"> </w:t>
      </w:r>
      <w:r>
        <w:t>ve</w:t>
      </w:r>
      <w:r w:rsidRPr="00DD682D">
        <w:rPr>
          <w:spacing w:val="-7"/>
        </w:rPr>
        <w:t xml:space="preserve"> </w:t>
      </w:r>
      <w:r>
        <w:t>kayıt</w:t>
      </w:r>
      <w:r w:rsidRPr="00DD682D">
        <w:rPr>
          <w:spacing w:val="-2"/>
        </w:rPr>
        <w:t xml:space="preserve"> </w:t>
      </w:r>
      <w:r>
        <w:t>sistemlerine</w:t>
      </w:r>
      <w:r w:rsidRPr="00DD682D">
        <w:rPr>
          <w:spacing w:val="-5"/>
        </w:rPr>
        <w:t xml:space="preserve"> </w:t>
      </w:r>
      <w:r>
        <w:t>dayalı</w:t>
      </w:r>
      <w:r w:rsidRPr="00DD682D">
        <w:rPr>
          <w:spacing w:val="-2"/>
        </w:rPr>
        <w:t xml:space="preserve"> </w:t>
      </w:r>
      <w:r>
        <w:t>destekleme</w:t>
      </w:r>
      <w:r w:rsidRPr="00DD682D">
        <w:rPr>
          <w:spacing w:val="-5"/>
        </w:rPr>
        <w:t xml:space="preserve"> </w:t>
      </w:r>
      <w:r>
        <w:t>uygulamalarını yapmak,</w:t>
      </w:r>
    </w:p>
    <w:p w:rsidR="00DD682D" w:rsidRDefault="00DD682D" w:rsidP="00DD682D">
      <w:pPr>
        <w:pStyle w:val="GvdeMetni"/>
        <w:numPr>
          <w:ilvl w:val="0"/>
          <w:numId w:val="3"/>
        </w:numPr>
      </w:pPr>
      <w:r>
        <w:t>Tarımsal üretimi arttırmak, geliştirmek, kolaylaştırmak, kalitesini arttırmak ve maliyeti düşürmekle ilgili iş ve işlemleri usulünce yürütmek, çiftlik muhasebe veri ağının il ile ilgili kısımlarını mevzuatı çerçevesinde gerçekleştirmek,</w:t>
      </w:r>
    </w:p>
    <w:p w:rsidR="00DD682D" w:rsidRDefault="00DD682D" w:rsidP="00DD682D">
      <w:pPr>
        <w:pStyle w:val="GvdeMetni"/>
        <w:numPr>
          <w:ilvl w:val="0"/>
          <w:numId w:val="3"/>
        </w:numPr>
      </w:pPr>
      <w:r>
        <w:t>Üreticilerce</w:t>
      </w:r>
      <w:r w:rsidRPr="00DD682D">
        <w:rPr>
          <w:spacing w:val="-13"/>
        </w:rPr>
        <w:t xml:space="preserve"> </w:t>
      </w:r>
      <w:r>
        <w:t>toprak</w:t>
      </w:r>
      <w:r w:rsidRPr="00DD682D">
        <w:rPr>
          <w:spacing w:val="-13"/>
        </w:rPr>
        <w:t xml:space="preserve"> </w:t>
      </w:r>
      <w:r>
        <w:t>analiz</w:t>
      </w:r>
      <w:r w:rsidRPr="00DD682D">
        <w:rPr>
          <w:spacing w:val="-12"/>
        </w:rPr>
        <w:t xml:space="preserve"> </w:t>
      </w:r>
      <w:r>
        <w:t>sonuçlarına</w:t>
      </w:r>
      <w:r w:rsidRPr="00DD682D">
        <w:rPr>
          <w:spacing w:val="-12"/>
        </w:rPr>
        <w:t xml:space="preserve"> </w:t>
      </w:r>
      <w:r>
        <w:t>dayalı</w:t>
      </w:r>
      <w:r w:rsidRPr="00DD682D">
        <w:rPr>
          <w:spacing w:val="-11"/>
        </w:rPr>
        <w:t xml:space="preserve"> </w:t>
      </w:r>
      <w:r>
        <w:t>gübre</w:t>
      </w:r>
      <w:r w:rsidRPr="00DD682D">
        <w:rPr>
          <w:spacing w:val="-16"/>
        </w:rPr>
        <w:t xml:space="preserve"> </w:t>
      </w:r>
      <w:r>
        <w:t>kullanımını</w:t>
      </w:r>
      <w:r w:rsidRPr="00DD682D">
        <w:rPr>
          <w:spacing w:val="-11"/>
        </w:rPr>
        <w:t xml:space="preserve"> </w:t>
      </w:r>
      <w:r>
        <w:t>sağlamak</w:t>
      </w:r>
      <w:r w:rsidRPr="00DD682D">
        <w:rPr>
          <w:spacing w:val="-10"/>
        </w:rPr>
        <w:t xml:space="preserve"> </w:t>
      </w:r>
      <w:r>
        <w:t>için</w:t>
      </w:r>
      <w:r w:rsidRPr="00DD682D">
        <w:rPr>
          <w:spacing w:val="-13"/>
        </w:rPr>
        <w:t xml:space="preserve"> </w:t>
      </w:r>
      <w:r>
        <w:t>eğitim çalışmaları</w:t>
      </w:r>
      <w:r w:rsidRPr="00DD682D">
        <w:rPr>
          <w:spacing w:val="1"/>
        </w:rPr>
        <w:t xml:space="preserve"> </w:t>
      </w:r>
      <w:r>
        <w:t>yapmak,</w:t>
      </w:r>
    </w:p>
    <w:p w:rsidR="00DD682D" w:rsidRDefault="00DD682D" w:rsidP="00DD682D">
      <w:pPr>
        <w:pStyle w:val="GvdeMetni"/>
        <w:numPr>
          <w:ilvl w:val="0"/>
          <w:numId w:val="3"/>
        </w:numPr>
      </w:pPr>
      <w:r>
        <w:t xml:space="preserve"> İlde bulunan toprak-bitki –sulama suyu analiz </w:t>
      </w:r>
      <w:proofErr w:type="spellStart"/>
      <w:r>
        <w:t>laboratuarlarının</w:t>
      </w:r>
      <w:proofErr w:type="spellEnd"/>
      <w:r>
        <w:t xml:space="preserve"> yetkilendirilmesi ve faaliyetleri ile ilgili olarak Bakanlıkça istenen hususları yerine getirmek.</w:t>
      </w:r>
    </w:p>
    <w:p w:rsidR="00DD682D" w:rsidRDefault="00DD682D" w:rsidP="00DD682D">
      <w:pPr>
        <w:pStyle w:val="GvdeMetni"/>
        <w:numPr>
          <w:ilvl w:val="0"/>
          <w:numId w:val="3"/>
        </w:numPr>
      </w:pPr>
      <w:r>
        <w:t xml:space="preserve"> Alternatif üretim tekniklerine yönelik üretici, üretici örgütleri, müteşebbis ve tüketicilere eğitim ve yayım hizmetlerinde bulunmak, denetim faaliyetlerini yürütmek, alternatif tarımsal üretim tekniklerine yönelik Bakanlıkça verilecek görevleri yapmak.</w:t>
      </w:r>
    </w:p>
    <w:p w:rsidR="00DD682D" w:rsidRDefault="00DD682D" w:rsidP="00DD682D">
      <w:pPr>
        <w:pStyle w:val="GvdeMetni"/>
        <w:numPr>
          <w:ilvl w:val="0"/>
          <w:numId w:val="3"/>
        </w:numPr>
      </w:pPr>
      <w:r>
        <w:t>Sulamaya açılan alanlarda tarım tekniklerini çiftçilere öğretmek ve yaymak,</w:t>
      </w:r>
    </w:p>
    <w:p w:rsidR="002707C6" w:rsidRDefault="00DD682D" w:rsidP="002707C6">
      <w:pPr>
        <w:pStyle w:val="GvdeMetni"/>
        <w:numPr>
          <w:ilvl w:val="0"/>
          <w:numId w:val="3"/>
        </w:numPr>
      </w:pPr>
      <w:r w:rsidRPr="00DD682D">
        <w:rPr>
          <w:spacing w:val="-13"/>
        </w:rPr>
        <w:t xml:space="preserve"> </w:t>
      </w:r>
      <w:r>
        <w:t>İlin,</w:t>
      </w:r>
      <w:r w:rsidRPr="00DD682D">
        <w:rPr>
          <w:spacing w:val="-16"/>
        </w:rPr>
        <w:t xml:space="preserve"> </w:t>
      </w:r>
      <w:r>
        <w:t>tohum,</w:t>
      </w:r>
      <w:r w:rsidRPr="00DD682D">
        <w:rPr>
          <w:spacing w:val="-13"/>
        </w:rPr>
        <w:t xml:space="preserve"> </w:t>
      </w:r>
      <w:r>
        <w:t>fidan,</w:t>
      </w:r>
      <w:r w:rsidRPr="00DD682D">
        <w:rPr>
          <w:spacing w:val="-16"/>
        </w:rPr>
        <w:t xml:space="preserve"> </w:t>
      </w:r>
      <w:r>
        <w:t>fide,</w:t>
      </w:r>
      <w:r w:rsidRPr="00DD682D">
        <w:rPr>
          <w:spacing w:val="-17"/>
        </w:rPr>
        <w:t xml:space="preserve"> </w:t>
      </w:r>
      <w:r>
        <w:t>gübre,</w:t>
      </w:r>
      <w:r w:rsidRPr="00DD682D">
        <w:rPr>
          <w:spacing w:val="-16"/>
        </w:rPr>
        <w:t xml:space="preserve"> </w:t>
      </w:r>
      <w:r>
        <w:t>ilaç,</w:t>
      </w:r>
      <w:r w:rsidRPr="00DD682D">
        <w:rPr>
          <w:spacing w:val="-18"/>
        </w:rPr>
        <w:t xml:space="preserve"> </w:t>
      </w:r>
      <w:r>
        <w:t>aşı,</w:t>
      </w:r>
      <w:r w:rsidRPr="00DD682D">
        <w:rPr>
          <w:spacing w:val="-16"/>
        </w:rPr>
        <w:t xml:space="preserve"> </w:t>
      </w:r>
      <w:r>
        <w:t>serum,</w:t>
      </w:r>
      <w:r w:rsidRPr="00DD682D">
        <w:rPr>
          <w:spacing w:val="-12"/>
        </w:rPr>
        <w:t xml:space="preserve"> </w:t>
      </w:r>
      <w:r>
        <w:t>zirai</w:t>
      </w:r>
      <w:r w:rsidRPr="00DD682D">
        <w:rPr>
          <w:spacing w:val="-18"/>
        </w:rPr>
        <w:t xml:space="preserve"> </w:t>
      </w:r>
      <w:r>
        <w:t>alet</w:t>
      </w:r>
      <w:r w:rsidRPr="00DD682D">
        <w:rPr>
          <w:spacing w:val="-16"/>
        </w:rPr>
        <w:t xml:space="preserve"> </w:t>
      </w:r>
      <w:r>
        <w:t>ve</w:t>
      </w:r>
      <w:r w:rsidRPr="00DD682D">
        <w:rPr>
          <w:spacing w:val="-16"/>
        </w:rPr>
        <w:t xml:space="preserve"> </w:t>
      </w:r>
      <w:r>
        <w:t>makine,</w:t>
      </w:r>
      <w:r w:rsidRPr="00DD682D">
        <w:rPr>
          <w:spacing w:val="-17"/>
        </w:rPr>
        <w:t xml:space="preserve"> </w:t>
      </w:r>
      <w:r>
        <w:t>damızlık</w:t>
      </w:r>
      <w:r w:rsidRPr="00DD682D">
        <w:rPr>
          <w:spacing w:val="-16"/>
        </w:rPr>
        <w:t xml:space="preserve"> </w:t>
      </w:r>
      <w:r>
        <w:t xml:space="preserve">hayvan, yumurta, civciv, balık yavrusu ve yumurtası, ipek böceği tohumu, ana arı, kovan, sperma zirai kredi gibi girdi ihtiyaçlarını ilçelerden gelen bilgiler ışığında tespit etmek, bunların tedarik ve dağıtımı için T.C. Ziraat Bankası, Tarım Kredi Kooperatifleri, Tarım Satış Kooperatifleri, tarımsal amaçlı kooperatifler, döner sermaye, bütçe </w:t>
      </w:r>
      <w:proofErr w:type="gramStart"/>
      <w:r>
        <w:t>imkanları</w:t>
      </w:r>
      <w:proofErr w:type="gramEnd"/>
      <w:r>
        <w:t xml:space="preserve"> ve varsa fon gibi kaynaklardan yararlanmak üzere tedbirler</w:t>
      </w:r>
      <w:r w:rsidRPr="00DD682D">
        <w:rPr>
          <w:spacing w:val="-9"/>
        </w:rPr>
        <w:t xml:space="preserve"> </w:t>
      </w:r>
      <w:r>
        <w:t>almak,</w:t>
      </w:r>
    </w:p>
    <w:p w:rsidR="002707C6" w:rsidRDefault="002707C6" w:rsidP="002707C6">
      <w:pPr>
        <w:pStyle w:val="GvdeMetni"/>
        <w:numPr>
          <w:ilvl w:val="0"/>
          <w:numId w:val="3"/>
        </w:numPr>
      </w:pPr>
      <w:r>
        <w:t xml:space="preserve">Tarımsal yayım ve danışmanlık hizmetlerini düzenleyen, </w:t>
      </w:r>
      <w:proofErr w:type="gramStart"/>
      <w:r>
        <w:t>8/9/2006</w:t>
      </w:r>
      <w:proofErr w:type="gramEnd"/>
      <w:r>
        <w:t xml:space="preserve"> tarih ve 26283 sayılı Resmi Gazetede yayımlanan Tarımsal Yayım ve Danışmanlık Hizmetlerinin Düzenlenmesine Dair Yönetmelik kapsamındaki iş ve işlemleri yapmak, uygulamaları yaygınlaştırmak için eğitim, yayım ve tanıtım çalışmaları yapmak,</w:t>
      </w:r>
    </w:p>
    <w:p w:rsidR="002707C6" w:rsidRDefault="002707C6" w:rsidP="002707C6">
      <w:pPr>
        <w:pStyle w:val="GvdeMetni"/>
        <w:numPr>
          <w:ilvl w:val="0"/>
          <w:numId w:val="3"/>
        </w:numPr>
      </w:pPr>
      <w:r>
        <w:t xml:space="preserve"> İlde kurulu bulunan döner sermaye işletmesi ile ilgili iş ve işlemleri mevzuatına uygun olarak yürütmek,</w:t>
      </w:r>
    </w:p>
    <w:p w:rsidR="00B517D3" w:rsidRDefault="002707C6" w:rsidP="00B517D3">
      <w:pPr>
        <w:pStyle w:val="GvdeMetni"/>
        <w:numPr>
          <w:ilvl w:val="0"/>
          <w:numId w:val="3"/>
        </w:numPr>
      </w:pPr>
      <w:r>
        <w:t xml:space="preserve"> Toprak Koruma ve Arazi Kullanımı Kanunu ile arazi edindirme, tarım arazilerinin parçalanmasını önlemek, arazi düzenlemesi ve toplulaştırması, sulama verimliliğini arttırmak için uygun sulama tekniklerinin kullanılması ve tesislerinin yapılması, toprak kaynaklarını korumak, tarla içi geliştirme hizmetlerini yürütmek, 3083 sayılı Kanun çerçevesinde ve Bakanlıkça verilen yetki ve görevler </w:t>
      </w:r>
      <w:proofErr w:type="gramStart"/>
      <w:r>
        <w:t>dahilinde</w:t>
      </w:r>
      <w:proofErr w:type="gramEnd"/>
      <w:r>
        <w:t xml:space="preserve"> gerekli faaliyetleri yapmak,</w:t>
      </w:r>
    </w:p>
    <w:p w:rsidR="00B517D3" w:rsidRDefault="002707C6" w:rsidP="00B517D3">
      <w:pPr>
        <w:pStyle w:val="GvdeMetni"/>
        <w:numPr>
          <w:ilvl w:val="0"/>
          <w:numId w:val="3"/>
        </w:numPr>
      </w:pPr>
      <w:r>
        <w:t xml:space="preserve"> İlde bulunan Bakanlık kuruluşları arasında merkezden istenen verilerin toplanarak merkez kuruluşlarına bildirilmesi ve Bakanlıkça verilen talimat çerçevesinde koordinasyonu sağlamak,</w:t>
      </w:r>
    </w:p>
    <w:p w:rsidR="00B517D3" w:rsidRDefault="002707C6" w:rsidP="00B517D3">
      <w:pPr>
        <w:pStyle w:val="GvdeMetni"/>
        <w:numPr>
          <w:ilvl w:val="0"/>
          <w:numId w:val="3"/>
        </w:numPr>
      </w:pPr>
      <w:r>
        <w:t xml:space="preserve"> Bakanlıkça önceden tespit edilen ilke ve esaslar çerçevesinde hazırlanan il yıllık yatırım ve bütçe tekliflerinin planlanmasını, uygulamasını ve değerlendirmesini yapmak,</w:t>
      </w:r>
    </w:p>
    <w:p w:rsidR="00B517D3" w:rsidRDefault="002707C6" w:rsidP="00B517D3">
      <w:pPr>
        <w:pStyle w:val="GvdeMetni"/>
        <w:numPr>
          <w:ilvl w:val="0"/>
          <w:numId w:val="3"/>
        </w:numPr>
      </w:pPr>
      <w:proofErr w:type="gramStart"/>
      <w:r>
        <w:t>İlde, Bakanlığın orta ve uzun vadeli strateji politikaları çerçevesinde çalışmalarını yürütmek.</w:t>
      </w:r>
      <w:proofErr w:type="gramEnd"/>
    </w:p>
    <w:p w:rsidR="00B517D3" w:rsidRDefault="002707C6" w:rsidP="00B517D3">
      <w:pPr>
        <w:pStyle w:val="GvdeMetni"/>
        <w:numPr>
          <w:ilvl w:val="0"/>
          <w:numId w:val="3"/>
        </w:numPr>
      </w:pPr>
      <w:r>
        <w:t xml:space="preserve"> Sivil savunma, afet, acil durum, seferberlik ve savaş hali ile koruyucu güvenlik hizmetlerini mevzuata uygun olarak sivil savunma uzmanları eliyle yürütmek.</w:t>
      </w:r>
    </w:p>
    <w:p w:rsidR="00B517D3" w:rsidRDefault="002707C6" w:rsidP="00B517D3">
      <w:pPr>
        <w:pStyle w:val="GvdeMetni"/>
        <w:numPr>
          <w:ilvl w:val="0"/>
          <w:numId w:val="3"/>
        </w:numPr>
      </w:pPr>
      <w:r>
        <w:t xml:space="preserve"> Kırsal alanda yaşayan kadınların tarımsal üretime katılımını ve istihdamını sağlamak, kadın örgütlerini ve girişimci kadınları desteklemek, kırsalda kadının konumunu iyileştirmek, fiziksel ve sosyal çevre ile olan ilişkilerini düzenlemek ve kapasitesini artırmak için gerekli çalışmalar yapmak, projeler hazırlamak, uygulamak, izlemek ve değerlendirmek.</w:t>
      </w:r>
    </w:p>
    <w:p w:rsidR="00B517D3" w:rsidRDefault="002707C6" w:rsidP="00B517D3">
      <w:pPr>
        <w:pStyle w:val="GvdeMetni"/>
        <w:numPr>
          <w:ilvl w:val="0"/>
          <w:numId w:val="3"/>
        </w:numPr>
      </w:pPr>
      <w:r w:rsidRPr="00B517D3">
        <w:rPr>
          <w:b/>
          <w:spacing w:val="-13"/>
        </w:rPr>
        <w:t xml:space="preserve"> </w:t>
      </w:r>
      <w:r w:rsidRPr="00B517D3">
        <w:t>İlçe</w:t>
      </w:r>
      <w:r w:rsidRPr="00B517D3">
        <w:rPr>
          <w:spacing w:val="-11"/>
        </w:rPr>
        <w:t xml:space="preserve"> </w:t>
      </w:r>
      <w:r w:rsidRPr="00B517D3">
        <w:t>müdürlüklerinin</w:t>
      </w:r>
      <w:r w:rsidRPr="00B517D3">
        <w:rPr>
          <w:spacing w:val="-11"/>
        </w:rPr>
        <w:t xml:space="preserve"> </w:t>
      </w:r>
      <w:r w:rsidRPr="00B517D3">
        <w:t>kurulmadığı</w:t>
      </w:r>
      <w:r w:rsidRPr="00B517D3">
        <w:rPr>
          <w:spacing w:val="-9"/>
        </w:rPr>
        <w:t xml:space="preserve"> </w:t>
      </w:r>
      <w:r w:rsidRPr="00B517D3">
        <w:t>yerlerde bu Yönerge ile belirlenmiş görevlere ilişkin iş ve işlemleri</w:t>
      </w:r>
      <w:r w:rsidRPr="00B517D3">
        <w:rPr>
          <w:spacing w:val="-1"/>
        </w:rPr>
        <w:t xml:space="preserve"> </w:t>
      </w:r>
      <w:r w:rsidRPr="00B517D3">
        <w:t>yapmak,</w:t>
      </w:r>
    </w:p>
    <w:p w:rsidR="002707C6" w:rsidRPr="00AC4091" w:rsidRDefault="002707C6" w:rsidP="00B517D3">
      <w:pPr>
        <w:pStyle w:val="GvdeMetni"/>
        <w:numPr>
          <w:ilvl w:val="0"/>
          <w:numId w:val="3"/>
        </w:numPr>
        <w:sectPr w:rsidR="002707C6" w:rsidRPr="00AC4091" w:rsidSect="000972E6">
          <w:headerReference w:type="even" r:id="rId8"/>
          <w:headerReference w:type="default" r:id="rId9"/>
          <w:headerReference w:type="first" r:id="rId10"/>
          <w:pgSz w:w="11910" w:h="16840"/>
          <w:pgMar w:top="720" w:right="720" w:bottom="720" w:left="720" w:header="170" w:footer="1005" w:gutter="0"/>
          <w:cols w:space="708"/>
          <w:titlePg/>
          <w:docGrid w:linePitch="299"/>
        </w:sectPr>
      </w:pPr>
      <w:r>
        <w:t>Mevzuatla verilen diğer görevler ile Bakanlık ve vali tarafın</w:t>
      </w:r>
      <w:r w:rsidR="00DB7C1C">
        <w:t>dan verilecek benzeri görevleri</w:t>
      </w:r>
      <w:r w:rsidR="00093F60">
        <w:t xml:space="preserve"> </w:t>
      </w:r>
      <w:r w:rsidR="000972E6">
        <w:t>yapmak.</w:t>
      </w:r>
    </w:p>
    <w:p w:rsidR="00B90B57" w:rsidRPr="00B048D3" w:rsidRDefault="00B90B57" w:rsidP="00093F60">
      <w:pPr>
        <w:pStyle w:val="GvdeMetni"/>
        <w:ind w:left="0" w:right="114" w:firstLine="0"/>
        <w:sectPr w:rsidR="00B90B57" w:rsidRPr="00B048D3">
          <w:pgSz w:w="11910" w:h="16840"/>
          <w:pgMar w:top="1320" w:right="1300" w:bottom="1200" w:left="1300" w:header="0" w:footer="1005" w:gutter="0"/>
          <w:cols w:space="708"/>
        </w:sectPr>
      </w:pPr>
    </w:p>
    <w:p w:rsidR="00B90B57" w:rsidRDefault="00B90B57" w:rsidP="000972E6">
      <w:pPr>
        <w:pStyle w:val="GvdeMetni"/>
        <w:ind w:left="0" w:right="114" w:firstLine="0"/>
        <w:sectPr w:rsidR="00B90B57">
          <w:pgSz w:w="11910" w:h="16840"/>
          <w:pgMar w:top="1320" w:right="1300" w:bottom="1200" w:left="1300" w:header="0" w:footer="1005" w:gutter="0"/>
          <w:cols w:space="708"/>
        </w:sectPr>
      </w:pPr>
    </w:p>
    <w:p w:rsidR="0090080E" w:rsidRPr="000972E6" w:rsidRDefault="0090080E" w:rsidP="000972E6">
      <w:pPr>
        <w:tabs>
          <w:tab w:val="left" w:pos="6629"/>
        </w:tabs>
      </w:pPr>
    </w:p>
    <w:sectPr w:rsidR="0090080E" w:rsidRPr="00097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E7" w:rsidRDefault="006D4BE7" w:rsidP="00B90B57">
      <w:r>
        <w:separator/>
      </w:r>
    </w:p>
  </w:endnote>
  <w:endnote w:type="continuationSeparator" w:id="0">
    <w:p w:rsidR="006D4BE7" w:rsidRDefault="006D4BE7" w:rsidP="00B9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Andale Sans UI">
    <w:altName w:val="Arial Unicode MS"/>
    <w:charset w:val="80"/>
    <w:family w:val="auto"/>
    <w:pitch w:val="variable"/>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E7" w:rsidRDefault="006D4BE7" w:rsidP="00B90B57">
      <w:r>
        <w:separator/>
      </w:r>
    </w:p>
  </w:footnote>
  <w:footnote w:type="continuationSeparator" w:id="0">
    <w:p w:rsidR="006D4BE7" w:rsidRDefault="006D4BE7" w:rsidP="00B90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28" w:rsidRDefault="00DB24A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1532" o:spid="_x0000_s12290" type="#_x0000_t75" style="position:absolute;margin-left:0;margin-top:0;width:523.3pt;height:391.95pt;z-index:-251657216;mso-position-horizontal:center;mso-position-horizontal-relative:margin;mso-position-vertical:center;mso-position-vertical-relative:margin" o:allowincell="f">
          <v:imagedata r:id="rId1" o:title="indi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28" w:rsidRDefault="00DB24A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1533" o:spid="_x0000_s12291" type="#_x0000_t75" style="position:absolute;margin-left:0;margin-top:0;width:523.3pt;height:391.95pt;z-index:-251656192;mso-position-horizontal:center;mso-position-horizontal-relative:margin;mso-position-vertical:center;mso-position-vertical-relative:margin" o:allowincell="f">
          <v:imagedata r:id="rId1" o:title="indi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881" w:type="dxa"/>
      <w:shd w:val="clear" w:color="auto" w:fill="FBE4D5" w:themeFill="accent2" w:themeFillTint="33"/>
      <w:tblLayout w:type="fixed"/>
      <w:tblLook w:val="04A0" w:firstRow="1" w:lastRow="0" w:firstColumn="1" w:lastColumn="0" w:noHBand="0" w:noVBand="1"/>
    </w:tblPr>
    <w:tblGrid>
      <w:gridCol w:w="1101"/>
      <w:gridCol w:w="9780"/>
    </w:tblGrid>
    <w:tr w:rsidR="0078508A" w:rsidTr="00B7211C">
      <w:tc>
        <w:tcPr>
          <w:tcW w:w="1101" w:type="dxa"/>
          <w:shd w:val="clear" w:color="auto" w:fill="FBE4D5" w:themeFill="accent2" w:themeFillTint="33"/>
        </w:tcPr>
        <w:p w:rsidR="0078508A" w:rsidRDefault="00DB24AC">
          <w:pPr>
            <w:pStyle w:val="stbilgi"/>
          </w:pPr>
          <w:r>
            <w:rPr>
              <w:rFonts w:ascii="Arial" w:eastAsia="Andale Sans UI" w:hAnsi="Arial" w:cs="Arial"/>
              <w:b/>
              <w:noProof/>
              <w:kern w:val="2"/>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11531" o:spid="_x0000_s12289" type="#_x0000_t75" style="position:absolute;margin-left:0;margin-top:0;width:523.3pt;height:391.95pt;z-index:-251658240;mso-position-horizontal:center;mso-position-horizontal-relative:margin;mso-position-vertical:center;mso-position-vertical-relative:margin" o:allowincell="f">
                <v:imagedata r:id="rId1" o:title="indir" gain="19661f" blacklevel="22938f"/>
                <w10:wrap anchorx="margin" anchory="margin"/>
              </v:shape>
            </w:pict>
          </w:r>
          <w:r w:rsidR="0078508A">
            <w:rPr>
              <w:rFonts w:ascii="Arial" w:eastAsia="Andale Sans UI" w:hAnsi="Arial" w:cs="Arial"/>
              <w:b/>
              <w:noProof/>
              <w:kern w:val="2"/>
              <w:sz w:val="24"/>
              <w:szCs w:val="24"/>
              <w:lang w:eastAsia="tr-TR"/>
            </w:rPr>
            <w:drawing>
              <wp:inline distT="0" distB="0" distL="0" distR="0" wp14:anchorId="11492350" wp14:editId="3DDC7254">
                <wp:extent cx="621102" cy="638355"/>
                <wp:effectExtent l="0" t="0" r="7620" b="9525"/>
                <wp:docPr id="3" name="Resim 3" descr="C:\Users\ksm\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m\Desktop\indi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66" cy="638318"/>
                        </a:xfrm>
                        <a:prstGeom prst="rect">
                          <a:avLst/>
                        </a:prstGeom>
                        <a:noFill/>
                        <a:ln>
                          <a:noFill/>
                        </a:ln>
                      </pic:spPr>
                    </pic:pic>
                  </a:graphicData>
                </a:graphic>
              </wp:inline>
            </w:drawing>
          </w:r>
        </w:p>
      </w:tc>
      <w:tc>
        <w:tcPr>
          <w:tcW w:w="9780" w:type="dxa"/>
          <w:shd w:val="clear" w:color="auto" w:fill="FBE4D5" w:themeFill="accent2" w:themeFillTint="33"/>
          <w:vAlign w:val="center"/>
        </w:tcPr>
        <w:p w:rsidR="0078508A" w:rsidRPr="0078508A" w:rsidRDefault="0078508A" w:rsidP="0078508A">
          <w:pPr>
            <w:pStyle w:val="stbilgi"/>
            <w:jc w:val="center"/>
            <w:rPr>
              <w:rFonts w:ascii="Arial Black" w:hAnsi="Arial Black"/>
              <w:b/>
              <w:color w:val="002060"/>
              <w:sz w:val="28"/>
              <w:szCs w:val="28"/>
            </w:rPr>
          </w:pPr>
          <w:r w:rsidRPr="0078508A">
            <w:rPr>
              <w:rFonts w:ascii="Arial Black" w:hAnsi="Arial Black"/>
              <w:b/>
              <w:color w:val="002060"/>
              <w:sz w:val="28"/>
              <w:szCs w:val="28"/>
            </w:rPr>
            <w:t>TARIM VE ORMAN İL MÜDÜRÜ GÖREVLERİ</w:t>
          </w:r>
        </w:p>
      </w:tc>
    </w:tr>
  </w:tbl>
  <w:p w:rsidR="006A1FC3" w:rsidRDefault="006A1F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F5F"/>
    <w:multiLevelType w:val="hybridMultilevel"/>
    <w:tmpl w:val="C49C30FE"/>
    <w:lvl w:ilvl="0" w:tplc="E6D8876C">
      <w:start w:val="1"/>
      <w:numFmt w:val="decimal"/>
      <w:lvlText w:val="%1-"/>
      <w:lvlJc w:val="left"/>
      <w:pPr>
        <w:ind w:left="616"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1">
    <w:nsid w:val="19660878"/>
    <w:multiLevelType w:val="hybridMultilevel"/>
    <w:tmpl w:val="C49C30FE"/>
    <w:lvl w:ilvl="0" w:tplc="E6D8876C">
      <w:start w:val="1"/>
      <w:numFmt w:val="decimal"/>
      <w:lvlText w:val="%1-"/>
      <w:lvlJc w:val="left"/>
      <w:pPr>
        <w:ind w:left="900"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2">
    <w:nsid w:val="1B362DD4"/>
    <w:multiLevelType w:val="hybridMultilevel"/>
    <w:tmpl w:val="C49C30FE"/>
    <w:lvl w:ilvl="0" w:tplc="E6D8876C">
      <w:start w:val="1"/>
      <w:numFmt w:val="decimal"/>
      <w:lvlText w:val="%1-"/>
      <w:lvlJc w:val="left"/>
      <w:pPr>
        <w:ind w:left="616"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1038" w:hanging="333"/>
      </w:pPr>
      <w:rPr>
        <w:rFonts w:hint="default"/>
        <w:lang w:val="tr-TR" w:eastAsia="en-US" w:bidi="ar-SA"/>
      </w:rPr>
    </w:lvl>
    <w:lvl w:ilvl="2" w:tplc="B232D6B6">
      <w:numFmt w:val="bullet"/>
      <w:lvlText w:val="•"/>
      <w:lvlJc w:val="left"/>
      <w:pPr>
        <w:ind w:left="1957" w:hanging="333"/>
      </w:pPr>
      <w:rPr>
        <w:rFonts w:hint="default"/>
        <w:lang w:val="tr-TR" w:eastAsia="en-US" w:bidi="ar-SA"/>
      </w:rPr>
    </w:lvl>
    <w:lvl w:ilvl="3" w:tplc="9B7A075A">
      <w:numFmt w:val="bullet"/>
      <w:lvlText w:val="•"/>
      <w:lvlJc w:val="left"/>
      <w:pPr>
        <w:ind w:left="2875" w:hanging="333"/>
      </w:pPr>
      <w:rPr>
        <w:rFonts w:hint="default"/>
        <w:lang w:val="tr-TR" w:eastAsia="en-US" w:bidi="ar-SA"/>
      </w:rPr>
    </w:lvl>
    <w:lvl w:ilvl="4" w:tplc="8C02B312">
      <w:numFmt w:val="bullet"/>
      <w:lvlText w:val="•"/>
      <w:lvlJc w:val="left"/>
      <w:pPr>
        <w:ind w:left="3794" w:hanging="333"/>
      </w:pPr>
      <w:rPr>
        <w:rFonts w:hint="default"/>
        <w:lang w:val="tr-TR" w:eastAsia="en-US" w:bidi="ar-SA"/>
      </w:rPr>
    </w:lvl>
    <w:lvl w:ilvl="5" w:tplc="34F63C32">
      <w:numFmt w:val="bullet"/>
      <w:lvlText w:val="•"/>
      <w:lvlJc w:val="left"/>
      <w:pPr>
        <w:ind w:left="4713" w:hanging="333"/>
      </w:pPr>
      <w:rPr>
        <w:rFonts w:hint="default"/>
        <w:lang w:val="tr-TR" w:eastAsia="en-US" w:bidi="ar-SA"/>
      </w:rPr>
    </w:lvl>
    <w:lvl w:ilvl="6" w:tplc="DB328EF2">
      <w:numFmt w:val="bullet"/>
      <w:lvlText w:val="•"/>
      <w:lvlJc w:val="left"/>
      <w:pPr>
        <w:ind w:left="5631" w:hanging="333"/>
      </w:pPr>
      <w:rPr>
        <w:rFonts w:hint="default"/>
        <w:lang w:val="tr-TR" w:eastAsia="en-US" w:bidi="ar-SA"/>
      </w:rPr>
    </w:lvl>
    <w:lvl w:ilvl="7" w:tplc="43DEF692">
      <w:numFmt w:val="bullet"/>
      <w:lvlText w:val="•"/>
      <w:lvlJc w:val="left"/>
      <w:pPr>
        <w:ind w:left="6550" w:hanging="333"/>
      </w:pPr>
      <w:rPr>
        <w:rFonts w:hint="default"/>
        <w:lang w:val="tr-TR" w:eastAsia="en-US" w:bidi="ar-SA"/>
      </w:rPr>
    </w:lvl>
    <w:lvl w:ilvl="8" w:tplc="F028B95E">
      <w:numFmt w:val="bullet"/>
      <w:lvlText w:val="•"/>
      <w:lvlJc w:val="left"/>
      <w:pPr>
        <w:ind w:left="7469" w:hanging="333"/>
      </w:pPr>
      <w:rPr>
        <w:rFonts w:hint="default"/>
        <w:lang w:val="tr-TR" w:eastAsia="en-US" w:bidi="ar-SA"/>
      </w:rPr>
    </w:lvl>
  </w:abstractNum>
  <w:abstractNum w:abstractNumId="3">
    <w:nsid w:val="2E052D26"/>
    <w:multiLevelType w:val="hybridMultilevel"/>
    <w:tmpl w:val="61B4B408"/>
    <w:lvl w:ilvl="0" w:tplc="2BC6DA8C">
      <w:start w:val="25"/>
      <w:numFmt w:val="lowerLetter"/>
      <w:lvlText w:val="%1)"/>
      <w:lvlJc w:val="left"/>
      <w:pPr>
        <w:ind w:left="1107" w:hanging="257"/>
      </w:pPr>
      <w:rPr>
        <w:rFonts w:ascii="Times New Roman" w:eastAsia="Times New Roman" w:hAnsi="Times New Roman" w:cs="Times New Roman" w:hint="default"/>
        <w:color w:val="C00000"/>
        <w:spacing w:val="-5"/>
        <w:w w:val="100"/>
        <w:sz w:val="24"/>
        <w:szCs w:val="24"/>
        <w:lang w:val="tr-TR" w:eastAsia="en-US" w:bidi="ar-SA"/>
      </w:rPr>
    </w:lvl>
    <w:lvl w:ilvl="1" w:tplc="3A4AAF7C">
      <w:numFmt w:val="bullet"/>
      <w:lvlText w:val="•"/>
      <w:lvlJc w:val="left"/>
      <w:pPr>
        <w:ind w:left="1932" w:hanging="257"/>
      </w:pPr>
      <w:rPr>
        <w:rFonts w:hint="default"/>
        <w:lang w:val="tr-TR" w:eastAsia="en-US" w:bidi="ar-SA"/>
      </w:rPr>
    </w:lvl>
    <w:lvl w:ilvl="2" w:tplc="CE0E9D38">
      <w:numFmt w:val="bullet"/>
      <w:lvlText w:val="•"/>
      <w:lvlJc w:val="left"/>
      <w:pPr>
        <w:ind w:left="2753" w:hanging="257"/>
      </w:pPr>
      <w:rPr>
        <w:rFonts w:hint="default"/>
        <w:lang w:val="tr-TR" w:eastAsia="en-US" w:bidi="ar-SA"/>
      </w:rPr>
    </w:lvl>
    <w:lvl w:ilvl="3" w:tplc="F098A504">
      <w:numFmt w:val="bullet"/>
      <w:lvlText w:val="•"/>
      <w:lvlJc w:val="left"/>
      <w:pPr>
        <w:ind w:left="3573" w:hanging="257"/>
      </w:pPr>
      <w:rPr>
        <w:rFonts w:hint="default"/>
        <w:lang w:val="tr-TR" w:eastAsia="en-US" w:bidi="ar-SA"/>
      </w:rPr>
    </w:lvl>
    <w:lvl w:ilvl="4" w:tplc="F78407E6">
      <w:numFmt w:val="bullet"/>
      <w:lvlText w:val="•"/>
      <w:lvlJc w:val="left"/>
      <w:pPr>
        <w:ind w:left="4394" w:hanging="257"/>
      </w:pPr>
      <w:rPr>
        <w:rFonts w:hint="default"/>
        <w:lang w:val="tr-TR" w:eastAsia="en-US" w:bidi="ar-SA"/>
      </w:rPr>
    </w:lvl>
    <w:lvl w:ilvl="5" w:tplc="82768542">
      <w:numFmt w:val="bullet"/>
      <w:lvlText w:val="•"/>
      <w:lvlJc w:val="left"/>
      <w:pPr>
        <w:ind w:left="5215" w:hanging="257"/>
      </w:pPr>
      <w:rPr>
        <w:rFonts w:hint="default"/>
        <w:lang w:val="tr-TR" w:eastAsia="en-US" w:bidi="ar-SA"/>
      </w:rPr>
    </w:lvl>
    <w:lvl w:ilvl="6" w:tplc="AB0ED522">
      <w:numFmt w:val="bullet"/>
      <w:lvlText w:val="•"/>
      <w:lvlJc w:val="left"/>
      <w:pPr>
        <w:ind w:left="6035" w:hanging="257"/>
      </w:pPr>
      <w:rPr>
        <w:rFonts w:hint="default"/>
        <w:lang w:val="tr-TR" w:eastAsia="en-US" w:bidi="ar-SA"/>
      </w:rPr>
    </w:lvl>
    <w:lvl w:ilvl="7" w:tplc="F24CD3C8">
      <w:numFmt w:val="bullet"/>
      <w:lvlText w:val="•"/>
      <w:lvlJc w:val="left"/>
      <w:pPr>
        <w:ind w:left="6856" w:hanging="257"/>
      </w:pPr>
      <w:rPr>
        <w:rFonts w:hint="default"/>
        <w:lang w:val="tr-TR" w:eastAsia="en-US" w:bidi="ar-SA"/>
      </w:rPr>
    </w:lvl>
    <w:lvl w:ilvl="8" w:tplc="57D6362C">
      <w:numFmt w:val="bullet"/>
      <w:lvlText w:val="•"/>
      <w:lvlJc w:val="left"/>
      <w:pPr>
        <w:ind w:left="7677" w:hanging="257"/>
      </w:pPr>
      <w:rPr>
        <w:rFonts w:hint="default"/>
        <w:lang w:val="tr-TR" w:eastAsia="en-US" w:bidi="ar-SA"/>
      </w:rPr>
    </w:lvl>
  </w:abstractNum>
  <w:abstractNum w:abstractNumId="4">
    <w:nsid w:val="39DD00D8"/>
    <w:multiLevelType w:val="hybridMultilevel"/>
    <w:tmpl w:val="150E2666"/>
    <w:lvl w:ilvl="0" w:tplc="1624AE9C">
      <w:start w:val="1"/>
      <w:numFmt w:val="decimal"/>
      <w:lvlText w:val="%1-"/>
      <w:lvlJc w:val="left"/>
      <w:pPr>
        <w:ind w:left="333" w:hanging="333"/>
      </w:pPr>
      <w:rPr>
        <w:rFonts w:ascii="Times New Roman" w:eastAsia="Times New Roman" w:hAnsi="Times New Roman" w:cs="Times New Roman"/>
        <w:b/>
        <w:color w:val="C00000"/>
        <w:spacing w:val="-5"/>
        <w:w w:val="100"/>
        <w:sz w:val="24"/>
        <w:szCs w:val="24"/>
        <w:lang w:val="tr-TR" w:eastAsia="en-US" w:bidi="ar-SA"/>
      </w:rPr>
    </w:lvl>
    <w:lvl w:ilvl="1" w:tplc="6B32CED0">
      <w:numFmt w:val="bullet"/>
      <w:lvlText w:val="•"/>
      <w:lvlJc w:val="left"/>
      <w:pPr>
        <w:ind w:left="613" w:hanging="333"/>
      </w:pPr>
      <w:rPr>
        <w:rFonts w:hint="default"/>
        <w:lang w:val="tr-TR" w:eastAsia="en-US" w:bidi="ar-SA"/>
      </w:rPr>
    </w:lvl>
    <w:lvl w:ilvl="2" w:tplc="B232D6B6">
      <w:numFmt w:val="bullet"/>
      <w:lvlText w:val="•"/>
      <w:lvlJc w:val="left"/>
      <w:pPr>
        <w:ind w:left="1532" w:hanging="333"/>
      </w:pPr>
      <w:rPr>
        <w:rFonts w:hint="default"/>
        <w:lang w:val="tr-TR" w:eastAsia="en-US" w:bidi="ar-SA"/>
      </w:rPr>
    </w:lvl>
    <w:lvl w:ilvl="3" w:tplc="9B7A075A">
      <w:numFmt w:val="bullet"/>
      <w:lvlText w:val="•"/>
      <w:lvlJc w:val="left"/>
      <w:pPr>
        <w:ind w:left="2450" w:hanging="333"/>
      </w:pPr>
      <w:rPr>
        <w:rFonts w:hint="default"/>
        <w:lang w:val="tr-TR" w:eastAsia="en-US" w:bidi="ar-SA"/>
      </w:rPr>
    </w:lvl>
    <w:lvl w:ilvl="4" w:tplc="8C02B312">
      <w:numFmt w:val="bullet"/>
      <w:lvlText w:val="•"/>
      <w:lvlJc w:val="left"/>
      <w:pPr>
        <w:ind w:left="3369" w:hanging="333"/>
      </w:pPr>
      <w:rPr>
        <w:rFonts w:hint="default"/>
        <w:lang w:val="tr-TR" w:eastAsia="en-US" w:bidi="ar-SA"/>
      </w:rPr>
    </w:lvl>
    <w:lvl w:ilvl="5" w:tplc="34F63C32">
      <w:numFmt w:val="bullet"/>
      <w:lvlText w:val="•"/>
      <w:lvlJc w:val="left"/>
      <w:pPr>
        <w:ind w:left="4288" w:hanging="333"/>
      </w:pPr>
      <w:rPr>
        <w:rFonts w:hint="default"/>
        <w:lang w:val="tr-TR" w:eastAsia="en-US" w:bidi="ar-SA"/>
      </w:rPr>
    </w:lvl>
    <w:lvl w:ilvl="6" w:tplc="DB328EF2">
      <w:numFmt w:val="bullet"/>
      <w:lvlText w:val="•"/>
      <w:lvlJc w:val="left"/>
      <w:pPr>
        <w:ind w:left="5206" w:hanging="333"/>
      </w:pPr>
      <w:rPr>
        <w:rFonts w:hint="default"/>
        <w:lang w:val="tr-TR" w:eastAsia="en-US" w:bidi="ar-SA"/>
      </w:rPr>
    </w:lvl>
    <w:lvl w:ilvl="7" w:tplc="43DEF692">
      <w:numFmt w:val="bullet"/>
      <w:lvlText w:val="•"/>
      <w:lvlJc w:val="left"/>
      <w:pPr>
        <w:ind w:left="6125" w:hanging="333"/>
      </w:pPr>
      <w:rPr>
        <w:rFonts w:hint="default"/>
        <w:lang w:val="tr-TR" w:eastAsia="en-US" w:bidi="ar-SA"/>
      </w:rPr>
    </w:lvl>
    <w:lvl w:ilvl="8" w:tplc="F028B95E">
      <w:numFmt w:val="bullet"/>
      <w:lvlText w:val="•"/>
      <w:lvlJc w:val="left"/>
      <w:pPr>
        <w:ind w:left="7044" w:hanging="333"/>
      </w:pPr>
      <w:rPr>
        <w:rFonts w:hint="default"/>
        <w:lang w:val="tr-TR" w:eastAsia="en-US" w:bidi="ar-SA"/>
      </w:rPr>
    </w:lvl>
  </w:abstractNum>
  <w:abstractNum w:abstractNumId="5">
    <w:nsid w:val="59304F27"/>
    <w:multiLevelType w:val="hybridMultilevel"/>
    <w:tmpl w:val="45FA1068"/>
    <w:lvl w:ilvl="0" w:tplc="CE68FB74">
      <w:start w:val="18"/>
      <w:numFmt w:val="lowerLetter"/>
      <w:lvlText w:val="%1)"/>
      <w:lvlJc w:val="left"/>
      <w:pPr>
        <w:ind w:left="118" w:hanging="220"/>
      </w:pPr>
      <w:rPr>
        <w:rFonts w:ascii="Times New Roman" w:eastAsia="Times New Roman" w:hAnsi="Times New Roman" w:cs="Times New Roman" w:hint="default"/>
        <w:color w:val="C00000"/>
        <w:spacing w:val="-7"/>
        <w:w w:val="100"/>
        <w:sz w:val="24"/>
        <w:szCs w:val="24"/>
        <w:lang w:val="tr-TR" w:eastAsia="en-US" w:bidi="ar-SA"/>
      </w:rPr>
    </w:lvl>
    <w:lvl w:ilvl="1" w:tplc="4CEC6298">
      <w:numFmt w:val="bullet"/>
      <w:lvlText w:val="•"/>
      <w:lvlJc w:val="left"/>
      <w:pPr>
        <w:ind w:left="1038" w:hanging="220"/>
      </w:pPr>
      <w:rPr>
        <w:rFonts w:hint="default"/>
        <w:lang w:val="tr-TR" w:eastAsia="en-US" w:bidi="ar-SA"/>
      </w:rPr>
    </w:lvl>
    <w:lvl w:ilvl="2" w:tplc="E0A266D0">
      <w:numFmt w:val="bullet"/>
      <w:lvlText w:val="•"/>
      <w:lvlJc w:val="left"/>
      <w:pPr>
        <w:ind w:left="1957" w:hanging="220"/>
      </w:pPr>
      <w:rPr>
        <w:rFonts w:hint="default"/>
        <w:lang w:val="tr-TR" w:eastAsia="en-US" w:bidi="ar-SA"/>
      </w:rPr>
    </w:lvl>
    <w:lvl w:ilvl="3" w:tplc="97AC31B0">
      <w:numFmt w:val="bullet"/>
      <w:lvlText w:val="•"/>
      <w:lvlJc w:val="left"/>
      <w:pPr>
        <w:ind w:left="2875" w:hanging="220"/>
      </w:pPr>
      <w:rPr>
        <w:rFonts w:hint="default"/>
        <w:lang w:val="tr-TR" w:eastAsia="en-US" w:bidi="ar-SA"/>
      </w:rPr>
    </w:lvl>
    <w:lvl w:ilvl="4" w:tplc="7748A500">
      <w:numFmt w:val="bullet"/>
      <w:lvlText w:val="•"/>
      <w:lvlJc w:val="left"/>
      <w:pPr>
        <w:ind w:left="3794" w:hanging="220"/>
      </w:pPr>
      <w:rPr>
        <w:rFonts w:hint="default"/>
        <w:lang w:val="tr-TR" w:eastAsia="en-US" w:bidi="ar-SA"/>
      </w:rPr>
    </w:lvl>
    <w:lvl w:ilvl="5" w:tplc="94D2A604">
      <w:numFmt w:val="bullet"/>
      <w:lvlText w:val="•"/>
      <w:lvlJc w:val="left"/>
      <w:pPr>
        <w:ind w:left="4713" w:hanging="220"/>
      </w:pPr>
      <w:rPr>
        <w:rFonts w:hint="default"/>
        <w:lang w:val="tr-TR" w:eastAsia="en-US" w:bidi="ar-SA"/>
      </w:rPr>
    </w:lvl>
    <w:lvl w:ilvl="6" w:tplc="963E5686">
      <w:numFmt w:val="bullet"/>
      <w:lvlText w:val="•"/>
      <w:lvlJc w:val="left"/>
      <w:pPr>
        <w:ind w:left="5631" w:hanging="220"/>
      </w:pPr>
      <w:rPr>
        <w:rFonts w:hint="default"/>
        <w:lang w:val="tr-TR" w:eastAsia="en-US" w:bidi="ar-SA"/>
      </w:rPr>
    </w:lvl>
    <w:lvl w:ilvl="7" w:tplc="E5966610">
      <w:numFmt w:val="bullet"/>
      <w:lvlText w:val="•"/>
      <w:lvlJc w:val="left"/>
      <w:pPr>
        <w:ind w:left="6550" w:hanging="220"/>
      </w:pPr>
      <w:rPr>
        <w:rFonts w:hint="default"/>
        <w:lang w:val="tr-TR" w:eastAsia="en-US" w:bidi="ar-SA"/>
      </w:rPr>
    </w:lvl>
    <w:lvl w:ilvl="8" w:tplc="F9467372">
      <w:numFmt w:val="bullet"/>
      <w:lvlText w:val="•"/>
      <w:lvlJc w:val="left"/>
      <w:pPr>
        <w:ind w:left="7469" w:hanging="220"/>
      </w:pPr>
      <w:rPr>
        <w:rFonts w:hint="default"/>
        <w:lang w:val="tr-TR" w:eastAsia="en-US" w:bidi="ar-SA"/>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0A"/>
    <w:rsid w:val="00057580"/>
    <w:rsid w:val="00093F60"/>
    <w:rsid w:val="000972E6"/>
    <w:rsid w:val="00186769"/>
    <w:rsid w:val="001C760C"/>
    <w:rsid w:val="001E0C82"/>
    <w:rsid w:val="00200BD2"/>
    <w:rsid w:val="002707C6"/>
    <w:rsid w:val="00386112"/>
    <w:rsid w:val="006907C8"/>
    <w:rsid w:val="006A1FC3"/>
    <w:rsid w:val="006D4BE7"/>
    <w:rsid w:val="006E3F84"/>
    <w:rsid w:val="0078508A"/>
    <w:rsid w:val="00795D84"/>
    <w:rsid w:val="008A47BD"/>
    <w:rsid w:val="0090080E"/>
    <w:rsid w:val="009B730A"/>
    <w:rsid w:val="00AC4091"/>
    <w:rsid w:val="00B048D3"/>
    <w:rsid w:val="00B517D3"/>
    <w:rsid w:val="00B7211C"/>
    <w:rsid w:val="00B90B57"/>
    <w:rsid w:val="00BE2B7D"/>
    <w:rsid w:val="00CD4728"/>
    <w:rsid w:val="00DB24AC"/>
    <w:rsid w:val="00DB7C1C"/>
    <w:rsid w:val="00DD682D"/>
    <w:rsid w:val="00E66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B57"/>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90B57"/>
    <w:pPr>
      <w:ind w:left="118" w:firstLine="720"/>
      <w:jc w:val="both"/>
    </w:pPr>
    <w:rPr>
      <w:sz w:val="24"/>
      <w:szCs w:val="24"/>
    </w:rPr>
  </w:style>
  <w:style w:type="character" w:customStyle="1" w:styleId="GvdeMetniChar">
    <w:name w:val="Gövde Metni Char"/>
    <w:basedOn w:val="VarsaylanParagrafYazTipi"/>
    <w:link w:val="GvdeMetni"/>
    <w:uiPriority w:val="1"/>
    <w:rsid w:val="00B90B57"/>
    <w:rPr>
      <w:rFonts w:ascii="Times New Roman" w:eastAsia="Times New Roman" w:hAnsi="Times New Roman" w:cs="Times New Roman"/>
      <w:sz w:val="24"/>
      <w:szCs w:val="24"/>
    </w:rPr>
  </w:style>
  <w:style w:type="paragraph" w:styleId="ListeParagraf">
    <w:name w:val="List Paragraph"/>
    <w:basedOn w:val="Normal"/>
    <w:uiPriority w:val="1"/>
    <w:qFormat/>
    <w:rsid w:val="00B90B57"/>
    <w:pPr>
      <w:ind w:left="118" w:firstLine="720"/>
      <w:jc w:val="both"/>
    </w:pPr>
  </w:style>
  <w:style w:type="paragraph" w:styleId="stbilgi">
    <w:name w:val="header"/>
    <w:basedOn w:val="Normal"/>
    <w:link w:val="stbilgiChar"/>
    <w:uiPriority w:val="99"/>
    <w:unhideWhenUsed/>
    <w:rsid w:val="00B90B57"/>
    <w:pPr>
      <w:tabs>
        <w:tab w:val="center" w:pos="4536"/>
        <w:tab w:val="right" w:pos="9072"/>
      </w:tabs>
    </w:pPr>
  </w:style>
  <w:style w:type="character" w:customStyle="1" w:styleId="stbilgiChar">
    <w:name w:val="Üstbilgi Char"/>
    <w:basedOn w:val="VarsaylanParagrafYazTipi"/>
    <w:link w:val="stbilgi"/>
    <w:uiPriority w:val="99"/>
    <w:rsid w:val="00B90B57"/>
    <w:rPr>
      <w:rFonts w:ascii="Times New Roman" w:eastAsia="Times New Roman" w:hAnsi="Times New Roman" w:cs="Times New Roman"/>
    </w:rPr>
  </w:style>
  <w:style w:type="paragraph" w:styleId="Altbilgi">
    <w:name w:val="footer"/>
    <w:basedOn w:val="Normal"/>
    <w:link w:val="AltbilgiChar"/>
    <w:uiPriority w:val="99"/>
    <w:unhideWhenUsed/>
    <w:rsid w:val="00B90B57"/>
    <w:pPr>
      <w:tabs>
        <w:tab w:val="center" w:pos="4536"/>
        <w:tab w:val="right" w:pos="9072"/>
      </w:tabs>
    </w:pPr>
  </w:style>
  <w:style w:type="character" w:customStyle="1" w:styleId="AltbilgiChar">
    <w:name w:val="Altbilgi Char"/>
    <w:basedOn w:val="VarsaylanParagrafYazTipi"/>
    <w:link w:val="Altbilgi"/>
    <w:uiPriority w:val="99"/>
    <w:rsid w:val="00B90B57"/>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B7C1C"/>
    <w:rPr>
      <w:rFonts w:ascii="Tahoma" w:hAnsi="Tahoma" w:cs="Tahoma"/>
      <w:sz w:val="16"/>
      <w:szCs w:val="16"/>
    </w:rPr>
  </w:style>
  <w:style w:type="character" w:customStyle="1" w:styleId="BalonMetniChar">
    <w:name w:val="Balon Metni Char"/>
    <w:basedOn w:val="VarsaylanParagrafYazTipi"/>
    <w:link w:val="BalonMetni"/>
    <w:uiPriority w:val="99"/>
    <w:semiHidden/>
    <w:rsid w:val="00DB7C1C"/>
    <w:rPr>
      <w:rFonts w:ascii="Tahoma" w:eastAsia="Times New Roman" w:hAnsi="Tahoma" w:cs="Tahoma"/>
      <w:sz w:val="16"/>
      <w:szCs w:val="16"/>
    </w:rPr>
  </w:style>
  <w:style w:type="table" w:styleId="TabloKlavuzu">
    <w:name w:val="Table Grid"/>
    <w:basedOn w:val="NormalTablo"/>
    <w:uiPriority w:val="39"/>
    <w:rsid w:val="00785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B57"/>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90B57"/>
    <w:pPr>
      <w:ind w:left="118" w:firstLine="720"/>
      <w:jc w:val="both"/>
    </w:pPr>
    <w:rPr>
      <w:sz w:val="24"/>
      <w:szCs w:val="24"/>
    </w:rPr>
  </w:style>
  <w:style w:type="character" w:customStyle="1" w:styleId="GvdeMetniChar">
    <w:name w:val="Gövde Metni Char"/>
    <w:basedOn w:val="VarsaylanParagrafYazTipi"/>
    <w:link w:val="GvdeMetni"/>
    <w:uiPriority w:val="1"/>
    <w:rsid w:val="00B90B57"/>
    <w:rPr>
      <w:rFonts w:ascii="Times New Roman" w:eastAsia="Times New Roman" w:hAnsi="Times New Roman" w:cs="Times New Roman"/>
      <w:sz w:val="24"/>
      <w:szCs w:val="24"/>
    </w:rPr>
  </w:style>
  <w:style w:type="paragraph" w:styleId="ListeParagraf">
    <w:name w:val="List Paragraph"/>
    <w:basedOn w:val="Normal"/>
    <w:uiPriority w:val="1"/>
    <w:qFormat/>
    <w:rsid w:val="00B90B57"/>
    <w:pPr>
      <w:ind w:left="118" w:firstLine="720"/>
      <w:jc w:val="both"/>
    </w:pPr>
  </w:style>
  <w:style w:type="paragraph" w:styleId="stbilgi">
    <w:name w:val="header"/>
    <w:basedOn w:val="Normal"/>
    <w:link w:val="stbilgiChar"/>
    <w:uiPriority w:val="99"/>
    <w:unhideWhenUsed/>
    <w:rsid w:val="00B90B57"/>
    <w:pPr>
      <w:tabs>
        <w:tab w:val="center" w:pos="4536"/>
        <w:tab w:val="right" w:pos="9072"/>
      </w:tabs>
    </w:pPr>
  </w:style>
  <w:style w:type="character" w:customStyle="1" w:styleId="stbilgiChar">
    <w:name w:val="Üstbilgi Char"/>
    <w:basedOn w:val="VarsaylanParagrafYazTipi"/>
    <w:link w:val="stbilgi"/>
    <w:uiPriority w:val="99"/>
    <w:rsid w:val="00B90B57"/>
    <w:rPr>
      <w:rFonts w:ascii="Times New Roman" w:eastAsia="Times New Roman" w:hAnsi="Times New Roman" w:cs="Times New Roman"/>
    </w:rPr>
  </w:style>
  <w:style w:type="paragraph" w:styleId="Altbilgi">
    <w:name w:val="footer"/>
    <w:basedOn w:val="Normal"/>
    <w:link w:val="AltbilgiChar"/>
    <w:uiPriority w:val="99"/>
    <w:unhideWhenUsed/>
    <w:rsid w:val="00B90B57"/>
    <w:pPr>
      <w:tabs>
        <w:tab w:val="center" w:pos="4536"/>
        <w:tab w:val="right" w:pos="9072"/>
      </w:tabs>
    </w:pPr>
  </w:style>
  <w:style w:type="character" w:customStyle="1" w:styleId="AltbilgiChar">
    <w:name w:val="Altbilgi Char"/>
    <w:basedOn w:val="VarsaylanParagrafYazTipi"/>
    <w:link w:val="Altbilgi"/>
    <w:uiPriority w:val="99"/>
    <w:rsid w:val="00B90B57"/>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B7C1C"/>
    <w:rPr>
      <w:rFonts w:ascii="Tahoma" w:hAnsi="Tahoma" w:cs="Tahoma"/>
      <w:sz w:val="16"/>
      <w:szCs w:val="16"/>
    </w:rPr>
  </w:style>
  <w:style w:type="character" w:customStyle="1" w:styleId="BalonMetniChar">
    <w:name w:val="Balon Metni Char"/>
    <w:basedOn w:val="VarsaylanParagrafYazTipi"/>
    <w:link w:val="BalonMetni"/>
    <w:uiPriority w:val="99"/>
    <w:semiHidden/>
    <w:rsid w:val="00DB7C1C"/>
    <w:rPr>
      <w:rFonts w:ascii="Tahoma" w:eastAsia="Times New Roman" w:hAnsi="Tahoma" w:cs="Tahoma"/>
      <w:sz w:val="16"/>
      <w:szCs w:val="16"/>
    </w:rPr>
  </w:style>
  <w:style w:type="table" w:styleId="TabloKlavuzu">
    <w:name w:val="Table Grid"/>
    <w:basedOn w:val="NormalTablo"/>
    <w:uiPriority w:val="39"/>
    <w:rsid w:val="00785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7CBCB2-945D-466C-A3DC-07C2341405C5}"/>
</file>

<file path=customXml/itemProps2.xml><?xml version="1.0" encoding="utf-8"?>
<ds:datastoreItem xmlns:ds="http://schemas.openxmlformats.org/officeDocument/2006/customXml" ds:itemID="{ECA41BC5-4F6E-4996-802B-0DD287CCF863}"/>
</file>

<file path=customXml/itemProps3.xml><?xml version="1.0" encoding="utf-8"?>
<ds:datastoreItem xmlns:ds="http://schemas.openxmlformats.org/officeDocument/2006/customXml" ds:itemID="{247CB6E5-5123-45CB-B32C-FA29FA0C46A4}"/>
</file>

<file path=docProps/app.xml><?xml version="1.0" encoding="utf-8"?>
<Properties xmlns="http://schemas.openxmlformats.org/officeDocument/2006/extended-properties" xmlns:vt="http://schemas.openxmlformats.org/officeDocument/2006/docPropsVTypes">
  <Template>Normal</Template>
  <TotalTime>60</TotalTime>
  <Pages>7</Pages>
  <Words>2601</Words>
  <Characters>14831</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ksm</cp:lastModifiedBy>
  <cp:revision>26</cp:revision>
  <cp:lastPrinted>2024-06-13T05:41:00Z</cp:lastPrinted>
  <dcterms:created xsi:type="dcterms:W3CDTF">2022-01-05T15:30:00Z</dcterms:created>
  <dcterms:modified xsi:type="dcterms:W3CDTF">2024-09-19T07:08:00Z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